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B9" w:rsidRPr="00C9007F" w:rsidRDefault="00BC7AB9" w:rsidP="00BC7AB9">
      <w:pPr>
        <w:rPr>
          <w:b/>
          <w:sz w:val="21"/>
          <w:szCs w:val="21"/>
        </w:rPr>
      </w:pPr>
      <w:r w:rsidRPr="00C9007F">
        <w:rPr>
          <w:b/>
          <w:sz w:val="21"/>
          <w:szCs w:val="21"/>
        </w:rPr>
        <w:t>The Board of Supervisors met on 4/</w:t>
      </w:r>
      <w:r>
        <w:rPr>
          <w:b/>
          <w:sz w:val="21"/>
          <w:szCs w:val="21"/>
        </w:rPr>
        <w:t>24</w:t>
      </w:r>
      <w:r w:rsidRPr="00C9007F">
        <w:rPr>
          <w:b/>
          <w:sz w:val="21"/>
          <w:szCs w:val="21"/>
        </w:rPr>
        <w:t xml:space="preserve">/12 at 10:00 a.m. in the Story County Administration Building.  </w:t>
      </w:r>
      <w:proofErr w:type="gramStart"/>
      <w:r w:rsidRPr="00C9007F">
        <w:rPr>
          <w:b/>
          <w:sz w:val="21"/>
          <w:szCs w:val="21"/>
        </w:rPr>
        <w:t>Wayne E. Clinton, Rick Sanders, and Paul Toot, with Wayne E. Clinton presiding.</w:t>
      </w:r>
      <w:proofErr w:type="gramEnd"/>
      <w:r w:rsidRPr="00C9007F">
        <w:rPr>
          <w:b/>
          <w:sz w:val="21"/>
          <w:szCs w:val="21"/>
        </w:rPr>
        <w:t xml:space="preserve">  </w:t>
      </w:r>
      <w:r w:rsidR="007A74C4">
        <w:rPr>
          <w:b/>
          <w:sz w:val="21"/>
          <w:szCs w:val="21"/>
        </w:rPr>
        <w:t xml:space="preserve">Sanders added Road Closure #12-46, Public Forum #2, </w:t>
      </w:r>
      <w:proofErr w:type="gramStart"/>
      <w:r w:rsidR="007A74C4">
        <w:rPr>
          <w:b/>
          <w:sz w:val="21"/>
          <w:szCs w:val="21"/>
        </w:rPr>
        <w:t>Announcements</w:t>
      </w:r>
      <w:proofErr w:type="gramEnd"/>
      <w:r w:rsidR="007A74C4">
        <w:rPr>
          <w:b/>
          <w:sz w:val="21"/>
          <w:szCs w:val="21"/>
        </w:rPr>
        <w:t xml:space="preserve"> from the Supervisors, and Adjournment due to </w:t>
      </w:r>
      <w:r w:rsidR="002D51A3">
        <w:rPr>
          <w:b/>
          <w:sz w:val="21"/>
          <w:szCs w:val="21"/>
        </w:rPr>
        <w:t>errors with</w:t>
      </w:r>
      <w:r w:rsidR="007A74C4">
        <w:rPr>
          <w:b/>
          <w:sz w:val="21"/>
          <w:szCs w:val="21"/>
        </w:rPr>
        <w:t xml:space="preserve"> the new website.</w:t>
      </w:r>
    </w:p>
    <w:p w:rsidR="00D71664" w:rsidRPr="008553EA" w:rsidRDefault="00D71664" w:rsidP="00A36B64">
      <w:pPr>
        <w:rPr>
          <w:b/>
          <w:sz w:val="21"/>
          <w:szCs w:val="21"/>
        </w:rPr>
      </w:pPr>
      <w:r w:rsidRPr="008553EA">
        <w:rPr>
          <w:b/>
          <w:sz w:val="21"/>
          <w:szCs w:val="21"/>
          <w:u w:val="single"/>
        </w:rPr>
        <w:t>MINUTES:</w:t>
      </w:r>
      <w:r w:rsidR="00585768" w:rsidRPr="008553EA">
        <w:rPr>
          <w:b/>
          <w:sz w:val="21"/>
          <w:szCs w:val="21"/>
        </w:rPr>
        <w:t xml:space="preserve">  </w:t>
      </w:r>
      <w:r w:rsidR="0077283E">
        <w:rPr>
          <w:b/>
          <w:sz w:val="21"/>
          <w:szCs w:val="21"/>
        </w:rPr>
        <w:t>4</w:t>
      </w:r>
      <w:r w:rsidR="003F131F">
        <w:rPr>
          <w:b/>
          <w:sz w:val="21"/>
          <w:szCs w:val="21"/>
        </w:rPr>
        <w:t>/</w:t>
      </w:r>
      <w:r w:rsidR="0077283E">
        <w:rPr>
          <w:b/>
          <w:sz w:val="21"/>
          <w:szCs w:val="21"/>
        </w:rPr>
        <w:t>10</w:t>
      </w:r>
      <w:r w:rsidR="003F131F">
        <w:rPr>
          <w:b/>
          <w:sz w:val="21"/>
          <w:szCs w:val="21"/>
        </w:rPr>
        <w:t>/1</w:t>
      </w:r>
      <w:r w:rsidR="008430C6">
        <w:rPr>
          <w:b/>
          <w:sz w:val="21"/>
          <w:szCs w:val="21"/>
        </w:rPr>
        <w:t>2</w:t>
      </w:r>
      <w:r w:rsidR="00A02BC0">
        <w:rPr>
          <w:b/>
          <w:sz w:val="21"/>
          <w:szCs w:val="21"/>
        </w:rPr>
        <w:t xml:space="preserve"> </w:t>
      </w:r>
      <w:r w:rsidR="0077283E">
        <w:rPr>
          <w:b/>
          <w:sz w:val="21"/>
          <w:szCs w:val="21"/>
        </w:rPr>
        <w:t xml:space="preserve">Canvass </w:t>
      </w:r>
      <w:r w:rsidR="00A02BC0">
        <w:rPr>
          <w:b/>
          <w:sz w:val="21"/>
          <w:szCs w:val="21"/>
        </w:rPr>
        <w:t>&amp; 4/</w:t>
      </w:r>
      <w:r w:rsidR="0077283E">
        <w:rPr>
          <w:b/>
          <w:sz w:val="21"/>
          <w:szCs w:val="21"/>
        </w:rPr>
        <w:t>10</w:t>
      </w:r>
      <w:r w:rsidR="00A02BC0">
        <w:rPr>
          <w:b/>
          <w:sz w:val="21"/>
          <w:szCs w:val="21"/>
        </w:rPr>
        <w:t>/12</w:t>
      </w:r>
      <w:r w:rsidR="0077283E">
        <w:rPr>
          <w:b/>
          <w:sz w:val="21"/>
          <w:szCs w:val="21"/>
        </w:rPr>
        <w:t xml:space="preserve"> Minutes</w:t>
      </w:r>
      <w:r w:rsidR="00CF2335">
        <w:rPr>
          <w:b/>
          <w:sz w:val="21"/>
          <w:szCs w:val="21"/>
        </w:rPr>
        <w:t xml:space="preserve"> – Toot moved, Sanders seconded the approval of Minutes (MCU).</w:t>
      </w:r>
    </w:p>
    <w:p w:rsidR="00441F2F" w:rsidRDefault="00607ADA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SECOND READING OF ORDINANCE #214</w:t>
      </w:r>
      <w:r w:rsidR="00D0113C">
        <w:rPr>
          <w:b/>
          <w:sz w:val="21"/>
          <w:szCs w:val="21"/>
        </w:rPr>
        <w:t xml:space="preserve"> amending the Floodplain Management Program for the </w:t>
      </w:r>
      <w:r w:rsidR="002D51A3">
        <w:rPr>
          <w:b/>
          <w:sz w:val="21"/>
          <w:szCs w:val="21"/>
        </w:rPr>
        <w:t>u</w:t>
      </w:r>
      <w:r w:rsidR="00D0113C">
        <w:rPr>
          <w:b/>
          <w:sz w:val="21"/>
          <w:szCs w:val="21"/>
        </w:rPr>
        <w:t>nincorporated Areas of Story County, Iowa</w:t>
      </w:r>
      <w:r w:rsidR="0003374A">
        <w:rPr>
          <w:b/>
          <w:sz w:val="21"/>
          <w:szCs w:val="21"/>
        </w:rPr>
        <w:t xml:space="preserve"> – Leanne Harter</w:t>
      </w:r>
      <w:r w:rsidR="00CF2335">
        <w:rPr>
          <w:b/>
          <w:sz w:val="21"/>
          <w:szCs w:val="21"/>
        </w:rPr>
        <w:t>, Director of P</w:t>
      </w:r>
      <w:r w:rsidR="002D51A3">
        <w:rPr>
          <w:b/>
          <w:sz w:val="21"/>
          <w:szCs w:val="21"/>
        </w:rPr>
        <w:t xml:space="preserve">lanning </w:t>
      </w:r>
      <w:r w:rsidR="00CF2335">
        <w:rPr>
          <w:b/>
          <w:sz w:val="21"/>
          <w:szCs w:val="21"/>
        </w:rPr>
        <w:t>&amp;D</w:t>
      </w:r>
      <w:r w:rsidR="002D51A3">
        <w:rPr>
          <w:b/>
          <w:sz w:val="21"/>
          <w:szCs w:val="21"/>
        </w:rPr>
        <w:t>evelopment (P&amp;D)</w:t>
      </w:r>
      <w:r w:rsidR="00CF2335">
        <w:rPr>
          <w:b/>
          <w:sz w:val="21"/>
          <w:szCs w:val="21"/>
        </w:rPr>
        <w:t>, reported no public comment</w:t>
      </w:r>
      <w:r w:rsidR="002D51A3">
        <w:rPr>
          <w:b/>
          <w:sz w:val="21"/>
          <w:szCs w:val="21"/>
        </w:rPr>
        <w:t>s</w:t>
      </w:r>
      <w:r w:rsidR="00CF2335">
        <w:rPr>
          <w:b/>
          <w:sz w:val="21"/>
          <w:szCs w:val="21"/>
        </w:rPr>
        <w:t xml:space="preserve"> </w:t>
      </w:r>
      <w:r w:rsidR="002D51A3">
        <w:rPr>
          <w:b/>
          <w:sz w:val="21"/>
          <w:szCs w:val="21"/>
        </w:rPr>
        <w:t xml:space="preserve">were </w:t>
      </w:r>
      <w:proofErr w:type="gramStart"/>
      <w:r w:rsidR="00CF2335">
        <w:rPr>
          <w:b/>
          <w:sz w:val="21"/>
          <w:szCs w:val="21"/>
        </w:rPr>
        <w:t>received,</w:t>
      </w:r>
      <w:proofErr w:type="gramEnd"/>
      <w:r w:rsidR="00CF2335">
        <w:rPr>
          <w:b/>
          <w:sz w:val="21"/>
          <w:szCs w:val="21"/>
        </w:rPr>
        <w:t xml:space="preserve"> </w:t>
      </w:r>
      <w:r w:rsidR="002D51A3">
        <w:rPr>
          <w:b/>
          <w:sz w:val="21"/>
          <w:szCs w:val="21"/>
        </w:rPr>
        <w:t>the purpose of the ordinance is to</w:t>
      </w:r>
      <w:r w:rsidR="00CF2335">
        <w:rPr>
          <w:b/>
          <w:sz w:val="21"/>
          <w:szCs w:val="21"/>
        </w:rPr>
        <w:t xml:space="preserve"> </w:t>
      </w:r>
      <w:r w:rsidR="002D51A3">
        <w:rPr>
          <w:b/>
          <w:sz w:val="21"/>
          <w:szCs w:val="21"/>
        </w:rPr>
        <w:t>reflect the name change</w:t>
      </w:r>
      <w:r w:rsidR="00CF2335">
        <w:rPr>
          <w:b/>
          <w:sz w:val="21"/>
          <w:szCs w:val="21"/>
        </w:rPr>
        <w:t xml:space="preserve">.  Clinton opened the public hearing @ 10:05 a.m., hearing none, closed the public hearing @ 10:05 a.m.  Clinton </w:t>
      </w:r>
      <w:r w:rsidR="002D51A3">
        <w:rPr>
          <w:b/>
          <w:sz w:val="21"/>
          <w:szCs w:val="21"/>
        </w:rPr>
        <w:t>asked for background</w:t>
      </w:r>
      <w:r w:rsidR="00CF2335">
        <w:rPr>
          <w:b/>
          <w:sz w:val="21"/>
          <w:szCs w:val="21"/>
        </w:rPr>
        <w:t>.  Sanders moved</w:t>
      </w:r>
      <w:proofErr w:type="gramStart"/>
      <w:r w:rsidR="00CF2335">
        <w:rPr>
          <w:b/>
          <w:sz w:val="21"/>
          <w:szCs w:val="21"/>
        </w:rPr>
        <w:t>,</w:t>
      </w:r>
      <w:proofErr w:type="gramEnd"/>
      <w:r w:rsidR="00CF2335">
        <w:rPr>
          <w:b/>
          <w:sz w:val="21"/>
          <w:szCs w:val="21"/>
        </w:rPr>
        <w:t xml:space="preserve"> Toot seconded the approval of Second Reading of Ordinance #214 and to waive Third and Final Reading.  </w:t>
      </w:r>
      <w:proofErr w:type="gramStart"/>
      <w:r w:rsidR="00CF2335">
        <w:rPr>
          <w:b/>
          <w:sz w:val="21"/>
          <w:szCs w:val="21"/>
        </w:rPr>
        <w:t>Roll call vote.</w:t>
      </w:r>
      <w:proofErr w:type="gramEnd"/>
      <w:r w:rsidR="00CF2335">
        <w:rPr>
          <w:b/>
          <w:sz w:val="21"/>
          <w:szCs w:val="21"/>
        </w:rPr>
        <w:t xml:space="preserve">  </w:t>
      </w:r>
      <w:proofErr w:type="gramStart"/>
      <w:r w:rsidR="00CF2335">
        <w:rPr>
          <w:b/>
          <w:sz w:val="21"/>
          <w:szCs w:val="21"/>
        </w:rPr>
        <w:t>(MCU).</w:t>
      </w:r>
      <w:proofErr w:type="gramEnd"/>
    </w:p>
    <w:p w:rsidR="006964A9" w:rsidRPr="006964A9" w:rsidRDefault="00607ADA" w:rsidP="00BC7AB9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RESOLUTION #12-87</w:t>
      </w:r>
      <w:r w:rsidR="007275F4">
        <w:rPr>
          <w:b/>
          <w:sz w:val="21"/>
          <w:szCs w:val="21"/>
        </w:rPr>
        <w:t>, p</w:t>
      </w:r>
      <w:r w:rsidR="006964A9" w:rsidRPr="00625EE3">
        <w:rPr>
          <w:b/>
          <w:sz w:val="21"/>
          <w:szCs w:val="21"/>
        </w:rPr>
        <w:t>roposed amendment to the County’s general obligation county road improvement loan agreement</w:t>
      </w:r>
      <w:r w:rsidR="006964A9">
        <w:rPr>
          <w:b/>
          <w:sz w:val="21"/>
          <w:szCs w:val="21"/>
        </w:rPr>
        <w:t xml:space="preserve"> – Darren Moon</w:t>
      </w:r>
      <w:r w:rsidR="00CF2335">
        <w:rPr>
          <w:b/>
          <w:sz w:val="21"/>
          <w:szCs w:val="21"/>
        </w:rPr>
        <w:t xml:space="preserve">, Engineer, stated </w:t>
      </w:r>
      <w:r w:rsidR="002D51A3">
        <w:rPr>
          <w:b/>
          <w:sz w:val="21"/>
          <w:szCs w:val="21"/>
        </w:rPr>
        <w:t xml:space="preserve">the amendment requires </w:t>
      </w:r>
      <w:r w:rsidR="00CF2335">
        <w:rPr>
          <w:b/>
          <w:sz w:val="21"/>
          <w:szCs w:val="21"/>
        </w:rPr>
        <w:t xml:space="preserve">no additional dollars, </w:t>
      </w:r>
      <w:r w:rsidR="002D51A3">
        <w:rPr>
          <w:b/>
          <w:sz w:val="21"/>
          <w:szCs w:val="21"/>
        </w:rPr>
        <w:t xml:space="preserve">it </w:t>
      </w:r>
      <w:r w:rsidR="00CF2335">
        <w:rPr>
          <w:b/>
          <w:sz w:val="21"/>
          <w:szCs w:val="21"/>
        </w:rPr>
        <w:t>just add</w:t>
      </w:r>
      <w:r w:rsidR="002D51A3">
        <w:rPr>
          <w:b/>
          <w:sz w:val="21"/>
          <w:szCs w:val="21"/>
        </w:rPr>
        <w:t>s</w:t>
      </w:r>
      <w:r w:rsidR="00CF2335">
        <w:rPr>
          <w:b/>
          <w:sz w:val="21"/>
          <w:szCs w:val="21"/>
        </w:rPr>
        <w:t xml:space="preserve"> a project.  Clinton opened the public hearing @ 10:06 a.m., hearing none, closed the public hearing @ 10:06 a.m.  Toot moved</w:t>
      </w:r>
      <w:proofErr w:type="gramStart"/>
      <w:r w:rsidR="00CF2335">
        <w:rPr>
          <w:b/>
          <w:sz w:val="21"/>
          <w:szCs w:val="21"/>
        </w:rPr>
        <w:t>,</w:t>
      </w:r>
      <w:proofErr w:type="gramEnd"/>
      <w:r w:rsidR="00CF2335">
        <w:rPr>
          <w:b/>
          <w:sz w:val="21"/>
          <w:szCs w:val="21"/>
        </w:rPr>
        <w:t xml:space="preserve"> Sanders seconded Resolution #12-87, proposed amendment to the County’s General Obligation County Road Improvement Loan Agreement.  </w:t>
      </w:r>
      <w:proofErr w:type="gramStart"/>
      <w:r w:rsidR="00CF2335">
        <w:rPr>
          <w:b/>
          <w:sz w:val="21"/>
          <w:szCs w:val="21"/>
        </w:rPr>
        <w:t>Roll call vote.</w:t>
      </w:r>
      <w:proofErr w:type="gramEnd"/>
      <w:r w:rsidR="00CF2335">
        <w:rPr>
          <w:b/>
          <w:sz w:val="21"/>
          <w:szCs w:val="21"/>
        </w:rPr>
        <w:t xml:space="preserve">  </w:t>
      </w:r>
      <w:proofErr w:type="gramStart"/>
      <w:r w:rsidR="00CF2335">
        <w:rPr>
          <w:b/>
          <w:sz w:val="21"/>
          <w:szCs w:val="21"/>
        </w:rPr>
        <w:t>(MCU).</w:t>
      </w:r>
      <w:proofErr w:type="gramEnd"/>
    </w:p>
    <w:p w:rsidR="007275F4" w:rsidRDefault="003E6F89" w:rsidP="00BC7AB9">
      <w:pPr>
        <w:rPr>
          <w:b/>
          <w:sz w:val="21"/>
          <w:szCs w:val="21"/>
        </w:rPr>
      </w:pPr>
      <w:proofErr w:type="gramStart"/>
      <w:r>
        <w:rPr>
          <w:b/>
          <w:sz w:val="21"/>
          <w:szCs w:val="21"/>
          <w:u w:val="single"/>
        </w:rPr>
        <w:t>STORY COUNTY’S FLEXIBLE BENEFIT PLAN POLICY</w:t>
      </w:r>
      <w:r w:rsidR="007275F4" w:rsidRPr="007275F4">
        <w:rPr>
          <w:b/>
          <w:sz w:val="21"/>
          <w:szCs w:val="21"/>
        </w:rPr>
        <w:t xml:space="preserve"> (After 7 day review) – Alissa Wignall</w:t>
      </w:r>
      <w:r w:rsidR="00CF2335">
        <w:rPr>
          <w:b/>
          <w:sz w:val="21"/>
          <w:szCs w:val="21"/>
        </w:rPr>
        <w:t>, HR Director, reported on comments received</w:t>
      </w:r>
      <w:r w:rsidR="00A1053D">
        <w:rPr>
          <w:b/>
          <w:sz w:val="21"/>
          <w:szCs w:val="21"/>
        </w:rPr>
        <w:t xml:space="preserve"> from employees and</w:t>
      </w:r>
      <w:r w:rsidR="00CF2335">
        <w:rPr>
          <w:b/>
          <w:sz w:val="21"/>
          <w:szCs w:val="21"/>
        </w:rPr>
        <w:t xml:space="preserve"> </w:t>
      </w:r>
      <w:r w:rsidR="00A1053D">
        <w:rPr>
          <w:b/>
          <w:sz w:val="21"/>
          <w:szCs w:val="21"/>
        </w:rPr>
        <w:t>u</w:t>
      </w:r>
      <w:r w:rsidR="00CF2335">
        <w:rPr>
          <w:b/>
          <w:sz w:val="21"/>
          <w:szCs w:val="21"/>
        </w:rPr>
        <w:t>nion representati</w:t>
      </w:r>
      <w:r w:rsidR="00A1053D">
        <w:rPr>
          <w:b/>
          <w:sz w:val="21"/>
          <w:szCs w:val="21"/>
        </w:rPr>
        <w:t>on</w:t>
      </w:r>
      <w:r w:rsidR="00082181">
        <w:rPr>
          <w:b/>
          <w:sz w:val="21"/>
          <w:szCs w:val="21"/>
        </w:rPr>
        <w:t>.</w:t>
      </w:r>
      <w:proofErr w:type="gramEnd"/>
      <w:r w:rsidR="00082181">
        <w:rPr>
          <w:b/>
          <w:sz w:val="21"/>
          <w:szCs w:val="21"/>
        </w:rPr>
        <w:t xml:space="preserve"> </w:t>
      </w:r>
      <w:r w:rsidR="00CF2335">
        <w:rPr>
          <w:b/>
          <w:sz w:val="21"/>
          <w:szCs w:val="21"/>
        </w:rPr>
        <w:t xml:space="preserve"> </w:t>
      </w:r>
      <w:r w:rsidR="00082181">
        <w:rPr>
          <w:b/>
          <w:sz w:val="21"/>
          <w:szCs w:val="21"/>
        </w:rPr>
        <w:t>As a result,</w:t>
      </w:r>
      <w:r w:rsidR="00CF2335">
        <w:rPr>
          <w:b/>
          <w:sz w:val="21"/>
          <w:szCs w:val="21"/>
        </w:rPr>
        <w:t xml:space="preserve"> the last paragraph</w:t>
      </w:r>
      <w:r w:rsidR="00082181">
        <w:rPr>
          <w:b/>
          <w:sz w:val="21"/>
          <w:szCs w:val="21"/>
        </w:rPr>
        <w:t xml:space="preserve"> of the policy was removed.  E</w:t>
      </w:r>
      <w:r w:rsidR="00CF2335">
        <w:rPr>
          <w:b/>
          <w:sz w:val="21"/>
          <w:szCs w:val="21"/>
        </w:rPr>
        <w:t>mployee</w:t>
      </w:r>
      <w:r w:rsidR="00082181">
        <w:rPr>
          <w:b/>
          <w:sz w:val="21"/>
          <w:szCs w:val="21"/>
        </w:rPr>
        <w:t>s</w:t>
      </w:r>
      <w:r w:rsidR="00CF2335">
        <w:rPr>
          <w:b/>
          <w:sz w:val="21"/>
          <w:szCs w:val="21"/>
        </w:rPr>
        <w:t xml:space="preserve"> </w:t>
      </w:r>
      <w:r w:rsidR="00082181">
        <w:rPr>
          <w:b/>
          <w:sz w:val="21"/>
          <w:szCs w:val="21"/>
        </w:rPr>
        <w:t xml:space="preserve">will </w:t>
      </w:r>
      <w:r w:rsidR="00CF2335">
        <w:rPr>
          <w:b/>
          <w:sz w:val="21"/>
          <w:szCs w:val="21"/>
        </w:rPr>
        <w:t xml:space="preserve">bring </w:t>
      </w:r>
      <w:r w:rsidR="00082181">
        <w:rPr>
          <w:b/>
          <w:sz w:val="21"/>
          <w:szCs w:val="21"/>
        </w:rPr>
        <w:t xml:space="preserve">their </w:t>
      </w:r>
      <w:r w:rsidR="00CF2335">
        <w:rPr>
          <w:b/>
          <w:sz w:val="21"/>
          <w:szCs w:val="21"/>
        </w:rPr>
        <w:t>insurance card</w:t>
      </w:r>
      <w:r w:rsidR="00082181">
        <w:rPr>
          <w:b/>
          <w:sz w:val="21"/>
          <w:szCs w:val="21"/>
        </w:rPr>
        <w:t>s</w:t>
      </w:r>
      <w:r w:rsidR="00CF2335">
        <w:rPr>
          <w:b/>
          <w:sz w:val="21"/>
          <w:szCs w:val="21"/>
        </w:rPr>
        <w:t xml:space="preserve"> with them during open enrollment.  Sanders moved</w:t>
      </w:r>
      <w:proofErr w:type="gramStart"/>
      <w:r w:rsidR="00CF2335">
        <w:rPr>
          <w:b/>
          <w:sz w:val="21"/>
          <w:szCs w:val="21"/>
        </w:rPr>
        <w:t>,</w:t>
      </w:r>
      <w:proofErr w:type="gramEnd"/>
      <w:r w:rsidR="00CF2335">
        <w:rPr>
          <w:b/>
          <w:sz w:val="21"/>
          <w:szCs w:val="21"/>
        </w:rPr>
        <w:t xml:space="preserve"> Toot seconded the approval of the Story County’s Flexible Benefit Plan Policy after the 7 day review as amended.  </w:t>
      </w:r>
      <w:proofErr w:type="gramStart"/>
      <w:r w:rsidR="00CF2335">
        <w:rPr>
          <w:b/>
          <w:sz w:val="21"/>
          <w:szCs w:val="21"/>
        </w:rPr>
        <w:t>(MCU).</w:t>
      </w:r>
      <w:proofErr w:type="gramEnd"/>
      <w:r w:rsidR="00CF2335">
        <w:rPr>
          <w:b/>
          <w:sz w:val="21"/>
          <w:szCs w:val="21"/>
        </w:rPr>
        <w:t xml:space="preserve">  </w:t>
      </w:r>
    </w:p>
    <w:p w:rsidR="007275F4" w:rsidRP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ACKNOWLEDGEMENT OF PURCHASE OF COMPUTER SYSTEM IN-CAR BETWEEN SHERIFF’S </w:t>
      </w:r>
      <w:r w:rsidR="006255B7">
        <w:rPr>
          <w:b/>
          <w:sz w:val="21"/>
          <w:szCs w:val="21"/>
          <w:u w:val="single"/>
        </w:rPr>
        <w:t>O</w:t>
      </w:r>
      <w:r>
        <w:rPr>
          <w:b/>
          <w:sz w:val="21"/>
          <w:szCs w:val="21"/>
          <w:u w:val="single"/>
        </w:rPr>
        <w:t>FFICE &amp; BRITE @ $5,191.75</w:t>
      </w:r>
      <w:r w:rsidR="007275F4">
        <w:rPr>
          <w:b/>
          <w:sz w:val="21"/>
          <w:szCs w:val="21"/>
        </w:rPr>
        <w:t xml:space="preserve"> (non-budgeted)</w:t>
      </w:r>
      <w:r w:rsidR="006255B7">
        <w:rPr>
          <w:b/>
          <w:sz w:val="21"/>
          <w:szCs w:val="21"/>
        </w:rPr>
        <w:t xml:space="preserve"> – Sander questioned the</w:t>
      </w:r>
      <w:r w:rsidR="00954E18">
        <w:rPr>
          <w:b/>
          <w:sz w:val="21"/>
          <w:szCs w:val="21"/>
        </w:rPr>
        <w:t xml:space="preserve"> purchase of</w:t>
      </w:r>
      <w:r w:rsidR="006255B7">
        <w:rPr>
          <w:b/>
          <w:sz w:val="21"/>
          <w:szCs w:val="21"/>
        </w:rPr>
        <w:t xml:space="preserve"> non-budget</w:t>
      </w:r>
      <w:r w:rsidR="00954E18">
        <w:rPr>
          <w:b/>
          <w:sz w:val="21"/>
          <w:szCs w:val="21"/>
        </w:rPr>
        <w:t>ed</w:t>
      </w:r>
      <w:r w:rsidR="006255B7">
        <w:rPr>
          <w:b/>
          <w:sz w:val="21"/>
          <w:szCs w:val="21"/>
        </w:rPr>
        <w:t xml:space="preserve"> item</w:t>
      </w:r>
      <w:r w:rsidR="00954E18">
        <w:rPr>
          <w:b/>
          <w:sz w:val="21"/>
          <w:szCs w:val="21"/>
        </w:rPr>
        <w:t>s as there is</w:t>
      </w:r>
      <w:r w:rsidR="006255B7">
        <w:rPr>
          <w:b/>
          <w:sz w:val="21"/>
          <w:szCs w:val="21"/>
        </w:rPr>
        <w:t xml:space="preserve"> no additional </w:t>
      </w:r>
      <w:r w:rsidR="00954E18">
        <w:rPr>
          <w:b/>
          <w:sz w:val="21"/>
          <w:szCs w:val="21"/>
        </w:rPr>
        <w:t>funding</w:t>
      </w:r>
      <w:r w:rsidR="006255B7">
        <w:rPr>
          <w:b/>
          <w:sz w:val="21"/>
          <w:szCs w:val="21"/>
        </w:rPr>
        <w:t xml:space="preserve">.  Lisa Markley, </w:t>
      </w:r>
      <w:r w:rsidR="002D51A3">
        <w:rPr>
          <w:b/>
          <w:sz w:val="21"/>
          <w:szCs w:val="21"/>
        </w:rPr>
        <w:t>Assistant</w:t>
      </w:r>
      <w:r w:rsidR="006255B7">
        <w:rPr>
          <w:b/>
          <w:sz w:val="21"/>
          <w:szCs w:val="21"/>
        </w:rPr>
        <w:t xml:space="preserve"> Auditor, reported </w:t>
      </w:r>
      <w:r w:rsidR="00954E18">
        <w:rPr>
          <w:b/>
          <w:sz w:val="21"/>
          <w:szCs w:val="21"/>
        </w:rPr>
        <w:t>on the policy and process for non-budgeted purchases and stated</w:t>
      </w:r>
      <w:r w:rsidR="006255B7">
        <w:rPr>
          <w:b/>
          <w:sz w:val="21"/>
          <w:szCs w:val="21"/>
        </w:rPr>
        <w:t xml:space="preserve"> the Sheriff’s Office isn’t </w:t>
      </w:r>
      <w:r w:rsidR="00954E18">
        <w:rPr>
          <w:b/>
          <w:sz w:val="21"/>
          <w:szCs w:val="21"/>
        </w:rPr>
        <w:t>requesting</w:t>
      </w:r>
      <w:r w:rsidR="006255B7">
        <w:rPr>
          <w:b/>
          <w:sz w:val="21"/>
          <w:szCs w:val="21"/>
        </w:rPr>
        <w:t xml:space="preserve"> additional monies.  Toot moved</w:t>
      </w:r>
      <w:proofErr w:type="gramStart"/>
      <w:r w:rsidR="006255B7">
        <w:rPr>
          <w:b/>
          <w:sz w:val="21"/>
          <w:szCs w:val="21"/>
        </w:rPr>
        <w:t>,</w:t>
      </w:r>
      <w:proofErr w:type="gramEnd"/>
      <w:r w:rsidR="006255B7">
        <w:rPr>
          <w:b/>
          <w:sz w:val="21"/>
          <w:szCs w:val="21"/>
        </w:rPr>
        <w:t xml:space="preserve"> Sanders seconded the Acknowledgement of the purchase of Computer System In-Car between Sheriff’s Office &amp; </w:t>
      </w:r>
      <w:proofErr w:type="spellStart"/>
      <w:r w:rsidR="006255B7">
        <w:rPr>
          <w:b/>
          <w:sz w:val="21"/>
          <w:szCs w:val="21"/>
        </w:rPr>
        <w:t>Brite</w:t>
      </w:r>
      <w:proofErr w:type="spellEnd"/>
      <w:r w:rsidR="006255B7">
        <w:rPr>
          <w:b/>
          <w:sz w:val="21"/>
          <w:szCs w:val="21"/>
        </w:rPr>
        <w:t xml:space="preserve"> @ $5,191.75.  </w:t>
      </w:r>
      <w:proofErr w:type="gramStart"/>
      <w:r w:rsidR="006255B7">
        <w:rPr>
          <w:b/>
          <w:sz w:val="21"/>
          <w:szCs w:val="21"/>
        </w:rPr>
        <w:t>(MCU).</w:t>
      </w:r>
      <w:proofErr w:type="gramEnd"/>
    </w:p>
    <w:p w:rsidR="007275F4" w:rsidRPr="003C7A93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BID OPENING</w:t>
      </w:r>
      <w:r w:rsidR="007275F4" w:rsidRPr="00117146">
        <w:rPr>
          <w:b/>
          <w:sz w:val="21"/>
          <w:szCs w:val="21"/>
        </w:rPr>
        <w:t xml:space="preserve"> for the HMA resurfacing of Richland Street from S27 east 0.49 miles to Union Pacific Railroad, Section 22, Richland </w:t>
      </w:r>
      <w:proofErr w:type="spellStart"/>
      <w:r w:rsidR="007275F4" w:rsidRPr="00117146">
        <w:rPr>
          <w:b/>
          <w:sz w:val="21"/>
          <w:szCs w:val="21"/>
        </w:rPr>
        <w:t>T</w:t>
      </w:r>
      <w:r w:rsidR="007275F4">
        <w:rPr>
          <w:b/>
          <w:sz w:val="21"/>
          <w:szCs w:val="21"/>
        </w:rPr>
        <w:t>w</w:t>
      </w:r>
      <w:r w:rsidR="007275F4" w:rsidRPr="00117146">
        <w:rPr>
          <w:b/>
          <w:sz w:val="21"/>
          <w:szCs w:val="21"/>
        </w:rPr>
        <w:t>p</w:t>
      </w:r>
      <w:proofErr w:type="spellEnd"/>
      <w:r w:rsidR="007275F4" w:rsidRPr="00117146">
        <w:rPr>
          <w:b/>
          <w:sz w:val="21"/>
          <w:szCs w:val="21"/>
        </w:rPr>
        <w:t xml:space="preserve"> (LFM-FERN- -7X-85) and HMA resurfacing of 180</w:t>
      </w:r>
      <w:r w:rsidR="007275F4" w:rsidRPr="00117146">
        <w:rPr>
          <w:b/>
          <w:sz w:val="21"/>
          <w:szCs w:val="21"/>
          <w:vertAlign w:val="superscript"/>
        </w:rPr>
        <w:t>th</w:t>
      </w:r>
      <w:r w:rsidR="007275F4" w:rsidRPr="00117146">
        <w:rPr>
          <w:b/>
          <w:sz w:val="21"/>
          <w:szCs w:val="21"/>
        </w:rPr>
        <w:t xml:space="preserve"> Street from Dayton Avenue east 0.64 miles to McFarland Park, Section 18, Milf</w:t>
      </w:r>
      <w:r w:rsidR="007275F4">
        <w:rPr>
          <w:b/>
          <w:sz w:val="21"/>
          <w:szCs w:val="21"/>
        </w:rPr>
        <w:t>ord Township, (L-MIL18- -73-85)</w:t>
      </w:r>
      <w:r w:rsidR="006255B7">
        <w:rPr>
          <w:b/>
          <w:sz w:val="21"/>
          <w:szCs w:val="21"/>
        </w:rPr>
        <w:t xml:space="preserve"> – Darren Moon, Engineer, opened bids for the following:  1)</w:t>
      </w:r>
      <w:r w:rsidR="00801F88">
        <w:rPr>
          <w:b/>
          <w:sz w:val="21"/>
          <w:szCs w:val="21"/>
        </w:rPr>
        <w:t xml:space="preserve"> </w:t>
      </w:r>
      <w:r w:rsidR="006255B7">
        <w:rPr>
          <w:b/>
          <w:sz w:val="21"/>
          <w:szCs w:val="21"/>
        </w:rPr>
        <w:t xml:space="preserve">Richland St. - </w:t>
      </w:r>
      <w:proofErr w:type="spellStart"/>
      <w:r w:rsidR="006255B7">
        <w:rPr>
          <w:b/>
          <w:sz w:val="21"/>
          <w:szCs w:val="21"/>
        </w:rPr>
        <w:t>Manatt’s</w:t>
      </w:r>
      <w:proofErr w:type="spellEnd"/>
      <w:r w:rsidR="006255B7">
        <w:rPr>
          <w:b/>
          <w:sz w:val="21"/>
          <w:szCs w:val="21"/>
        </w:rPr>
        <w:t xml:space="preserve"> Inc., </w:t>
      </w:r>
      <w:r w:rsidR="002D51A3">
        <w:rPr>
          <w:b/>
          <w:sz w:val="21"/>
          <w:szCs w:val="21"/>
        </w:rPr>
        <w:t>Brooklyn</w:t>
      </w:r>
      <w:r w:rsidR="00801F88">
        <w:rPr>
          <w:b/>
          <w:sz w:val="21"/>
          <w:szCs w:val="21"/>
        </w:rPr>
        <w:t>, IA</w:t>
      </w:r>
      <w:r w:rsidR="006255B7">
        <w:rPr>
          <w:b/>
          <w:sz w:val="21"/>
          <w:szCs w:val="21"/>
        </w:rPr>
        <w:t xml:space="preserve">, bid bond attached, total bid @ $81,412.69 and recommended </w:t>
      </w:r>
      <w:proofErr w:type="spellStart"/>
      <w:r w:rsidR="006255B7">
        <w:rPr>
          <w:b/>
          <w:sz w:val="21"/>
          <w:szCs w:val="21"/>
        </w:rPr>
        <w:t>Manatt’s</w:t>
      </w:r>
      <w:proofErr w:type="spellEnd"/>
      <w:r w:rsidR="006255B7">
        <w:rPr>
          <w:b/>
          <w:sz w:val="21"/>
          <w:szCs w:val="21"/>
        </w:rPr>
        <w:t xml:space="preserve"> as low bidder, needed to check numbers, and asked to return at the end of the meeting.  Sanders moved</w:t>
      </w:r>
      <w:proofErr w:type="gramStart"/>
      <w:r w:rsidR="006255B7">
        <w:rPr>
          <w:b/>
          <w:sz w:val="21"/>
          <w:szCs w:val="21"/>
        </w:rPr>
        <w:t>,</w:t>
      </w:r>
      <w:proofErr w:type="gramEnd"/>
      <w:r w:rsidR="006255B7">
        <w:rPr>
          <w:b/>
          <w:sz w:val="21"/>
          <w:szCs w:val="21"/>
        </w:rPr>
        <w:t xml:space="preserve"> Toot seconded to approve </w:t>
      </w:r>
      <w:proofErr w:type="spellStart"/>
      <w:r w:rsidR="006255B7">
        <w:rPr>
          <w:b/>
          <w:sz w:val="21"/>
          <w:szCs w:val="21"/>
        </w:rPr>
        <w:t>Manatt’s</w:t>
      </w:r>
      <w:proofErr w:type="spellEnd"/>
      <w:r w:rsidR="006255B7">
        <w:rPr>
          <w:b/>
          <w:sz w:val="21"/>
          <w:szCs w:val="21"/>
        </w:rPr>
        <w:t xml:space="preserve"> as low bidder.  </w:t>
      </w:r>
      <w:proofErr w:type="gramStart"/>
      <w:r w:rsidR="006255B7">
        <w:rPr>
          <w:b/>
          <w:sz w:val="21"/>
          <w:szCs w:val="21"/>
        </w:rPr>
        <w:t>(MCU).</w:t>
      </w:r>
      <w:proofErr w:type="gramEnd"/>
      <w:r w:rsidR="00522F11">
        <w:rPr>
          <w:b/>
          <w:sz w:val="21"/>
          <w:szCs w:val="21"/>
        </w:rPr>
        <w:t xml:space="preserve">  </w:t>
      </w:r>
      <w:proofErr w:type="gramStart"/>
      <w:r w:rsidR="006255B7">
        <w:rPr>
          <w:b/>
          <w:sz w:val="21"/>
          <w:szCs w:val="21"/>
        </w:rPr>
        <w:t>2)McFarland</w:t>
      </w:r>
      <w:proofErr w:type="gramEnd"/>
      <w:r w:rsidR="006255B7">
        <w:rPr>
          <w:b/>
          <w:sz w:val="21"/>
          <w:szCs w:val="21"/>
        </w:rPr>
        <w:t xml:space="preserve"> Park – </w:t>
      </w:r>
      <w:proofErr w:type="spellStart"/>
      <w:r w:rsidR="006255B7">
        <w:rPr>
          <w:b/>
          <w:sz w:val="21"/>
          <w:szCs w:val="21"/>
        </w:rPr>
        <w:t>Manatt’s</w:t>
      </w:r>
      <w:proofErr w:type="spellEnd"/>
      <w:r w:rsidR="006255B7">
        <w:rPr>
          <w:b/>
          <w:sz w:val="21"/>
          <w:szCs w:val="21"/>
        </w:rPr>
        <w:t xml:space="preserve"> Inc., </w:t>
      </w:r>
      <w:r w:rsidR="002D51A3">
        <w:rPr>
          <w:b/>
          <w:sz w:val="21"/>
          <w:szCs w:val="21"/>
        </w:rPr>
        <w:t>Brooklyn</w:t>
      </w:r>
      <w:r w:rsidR="00801F88">
        <w:rPr>
          <w:b/>
          <w:sz w:val="21"/>
          <w:szCs w:val="21"/>
        </w:rPr>
        <w:t>, IA</w:t>
      </w:r>
      <w:r w:rsidR="006255B7">
        <w:rPr>
          <w:b/>
          <w:sz w:val="21"/>
          <w:szCs w:val="21"/>
        </w:rPr>
        <w:t>, bid bond attached, total bid @ $104,054.</w:t>
      </w:r>
      <w:r w:rsidR="00522F11">
        <w:rPr>
          <w:b/>
          <w:sz w:val="21"/>
          <w:szCs w:val="21"/>
        </w:rPr>
        <w:t>46</w:t>
      </w:r>
      <w:r w:rsidR="006255B7">
        <w:rPr>
          <w:b/>
          <w:sz w:val="21"/>
          <w:szCs w:val="21"/>
        </w:rPr>
        <w:t xml:space="preserve"> and recommended </w:t>
      </w:r>
      <w:proofErr w:type="spellStart"/>
      <w:r w:rsidR="006255B7">
        <w:rPr>
          <w:b/>
          <w:sz w:val="21"/>
          <w:szCs w:val="21"/>
        </w:rPr>
        <w:t>Manatt’s</w:t>
      </w:r>
      <w:proofErr w:type="spellEnd"/>
      <w:r w:rsidR="006255B7">
        <w:rPr>
          <w:b/>
          <w:sz w:val="21"/>
          <w:szCs w:val="21"/>
        </w:rPr>
        <w:t xml:space="preserve"> as low bidder.  Sanders moved</w:t>
      </w:r>
      <w:proofErr w:type="gramStart"/>
      <w:r w:rsidR="006255B7">
        <w:rPr>
          <w:b/>
          <w:sz w:val="21"/>
          <w:szCs w:val="21"/>
        </w:rPr>
        <w:t>,</w:t>
      </w:r>
      <w:proofErr w:type="gramEnd"/>
      <w:r w:rsidR="006255B7">
        <w:rPr>
          <w:b/>
          <w:sz w:val="21"/>
          <w:szCs w:val="21"/>
        </w:rPr>
        <w:t xml:space="preserve"> Toot seconded to approve </w:t>
      </w:r>
      <w:proofErr w:type="spellStart"/>
      <w:r w:rsidR="006255B7">
        <w:rPr>
          <w:b/>
          <w:sz w:val="21"/>
          <w:szCs w:val="21"/>
        </w:rPr>
        <w:t>Manatt’s</w:t>
      </w:r>
      <w:proofErr w:type="spellEnd"/>
      <w:r w:rsidR="006255B7">
        <w:rPr>
          <w:b/>
          <w:sz w:val="21"/>
          <w:szCs w:val="21"/>
        </w:rPr>
        <w:t xml:space="preserve"> as low bidder.  </w:t>
      </w:r>
      <w:proofErr w:type="gramStart"/>
      <w:r w:rsidR="00522F11">
        <w:rPr>
          <w:b/>
          <w:sz w:val="21"/>
          <w:szCs w:val="21"/>
        </w:rPr>
        <w:t>(MCU).</w:t>
      </w:r>
      <w:proofErr w:type="gramEnd"/>
      <w:r w:rsidR="00E11E07">
        <w:rPr>
          <w:b/>
          <w:sz w:val="21"/>
          <w:szCs w:val="21"/>
        </w:rPr>
        <w:t xml:space="preserve">  Moon returned @ 11:03 a.m. stated there is </w:t>
      </w:r>
      <w:r w:rsidR="002D51A3">
        <w:rPr>
          <w:b/>
          <w:sz w:val="21"/>
          <w:szCs w:val="21"/>
        </w:rPr>
        <w:t>a</w:t>
      </w:r>
      <w:r w:rsidR="00E11E07">
        <w:rPr>
          <w:b/>
          <w:sz w:val="21"/>
          <w:szCs w:val="21"/>
        </w:rPr>
        <w:t xml:space="preserve"> 0.08 difference, no issues due t</w:t>
      </w:r>
      <w:r w:rsidR="00DD4F5F">
        <w:rPr>
          <w:b/>
          <w:sz w:val="21"/>
          <w:szCs w:val="21"/>
        </w:rPr>
        <w:t xml:space="preserve">o </w:t>
      </w:r>
      <w:r w:rsidR="00801F88">
        <w:rPr>
          <w:b/>
          <w:sz w:val="21"/>
          <w:szCs w:val="21"/>
        </w:rPr>
        <w:t>receipt of single</w:t>
      </w:r>
      <w:r w:rsidR="00DD4F5F">
        <w:rPr>
          <w:b/>
          <w:sz w:val="21"/>
          <w:szCs w:val="21"/>
        </w:rPr>
        <w:t xml:space="preserve"> bid.  Clinton will await </w:t>
      </w:r>
      <w:r w:rsidR="00E11E07">
        <w:rPr>
          <w:b/>
          <w:sz w:val="21"/>
          <w:szCs w:val="21"/>
        </w:rPr>
        <w:t xml:space="preserve">the contract.  </w:t>
      </w:r>
    </w:p>
    <w:p w:rsidR="007275F4" w:rsidRP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RESOLUTION #12-83</w:t>
      </w:r>
      <w:r w:rsidR="007275F4" w:rsidRPr="007275F4">
        <w:rPr>
          <w:b/>
          <w:sz w:val="21"/>
          <w:szCs w:val="21"/>
        </w:rPr>
        <w:t xml:space="preserve">, transfer control of Drainage District Washington #59 to the City of Ames, </w:t>
      </w:r>
      <w:r w:rsidR="00801F88">
        <w:rPr>
          <w:b/>
          <w:sz w:val="21"/>
          <w:szCs w:val="21"/>
        </w:rPr>
        <w:t>u</w:t>
      </w:r>
      <w:r w:rsidR="007275F4" w:rsidRPr="007275F4">
        <w:rPr>
          <w:b/>
          <w:sz w:val="21"/>
          <w:szCs w:val="21"/>
        </w:rPr>
        <w:t xml:space="preserve">nder Code of Iowa, </w:t>
      </w:r>
      <w:r w:rsidR="00801F88">
        <w:rPr>
          <w:b/>
          <w:sz w:val="21"/>
          <w:szCs w:val="21"/>
        </w:rPr>
        <w:t>§</w:t>
      </w:r>
      <w:r w:rsidR="007275F4" w:rsidRPr="007275F4">
        <w:rPr>
          <w:b/>
          <w:sz w:val="21"/>
          <w:szCs w:val="21"/>
        </w:rPr>
        <w:t>468.322 – Scott Wall</w:t>
      </w:r>
      <w:r w:rsidR="00522F11">
        <w:rPr>
          <w:b/>
          <w:sz w:val="21"/>
          <w:szCs w:val="21"/>
        </w:rPr>
        <w:t xml:space="preserve">, Drainage District Clerk, reported on Iowa Code </w:t>
      </w:r>
      <w:r w:rsidR="00801F88">
        <w:rPr>
          <w:b/>
          <w:sz w:val="21"/>
          <w:szCs w:val="21"/>
        </w:rPr>
        <w:t>stipulations.  The district qualifies as</w:t>
      </w:r>
      <w:r w:rsidR="00522F11">
        <w:rPr>
          <w:b/>
          <w:sz w:val="21"/>
          <w:szCs w:val="21"/>
        </w:rPr>
        <w:t xml:space="preserve"> 67% is within the City of Ames</w:t>
      </w:r>
      <w:r w:rsidR="00801F88">
        <w:rPr>
          <w:b/>
          <w:sz w:val="21"/>
          <w:szCs w:val="21"/>
        </w:rPr>
        <w:t>.  The county maintains an</w:t>
      </w:r>
      <w:r w:rsidR="00522F11">
        <w:rPr>
          <w:b/>
          <w:sz w:val="21"/>
          <w:szCs w:val="21"/>
        </w:rPr>
        <w:t xml:space="preserve"> administrative role</w:t>
      </w:r>
      <w:r w:rsidR="00801F88">
        <w:rPr>
          <w:b/>
          <w:sz w:val="21"/>
          <w:szCs w:val="21"/>
        </w:rPr>
        <w:t xml:space="preserve"> as</w:t>
      </w:r>
      <w:r w:rsidR="00522F11">
        <w:rPr>
          <w:b/>
          <w:sz w:val="21"/>
          <w:szCs w:val="21"/>
        </w:rPr>
        <w:t xml:space="preserve"> the Auditor does billing </w:t>
      </w:r>
      <w:r w:rsidR="00801F88">
        <w:rPr>
          <w:b/>
          <w:sz w:val="21"/>
          <w:szCs w:val="21"/>
        </w:rPr>
        <w:t>based upon city</w:t>
      </w:r>
      <w:r w:rsidR="00522F11">
        <w:rPr>
          <w:b/>
          <w:sz w:val="21"/>
          <w:szCs w:val="21"/>
        </w:rPr>
        <w:t xml:space="preserve"> </w:t>
      </w:r>
      <w:r w:rsidR="00801F88">
        <w:rPr>
          <w:b/>
          <w:sz w:val="21"/>
          <w:szCs w:val="21"/>
        </w:rPr>
        <w:t>notification</w:t>
      </w:r>
      <w:r w:rsidR="00522F11">
        <w:rPr>
          <w:b/>
          <w:sz w:val="21"/>
          <w:szCs w:val="21"/>
        </w:rPr>
        <w:t xml:space="preserve"> for </w:t>
      </w:r>
      <w:r w:rsidR="00801F88">
        <w:rPr>
          <w:b/>
          <w:sz w:val="21"/>
          <w:szCs w:val="21"/>
        </w:rPr>
        <w:t xml:space="preserve">a drainage </w:t>
      </w:r>
      <w:r w:rsidR="00522F11">
        <w:rPr>
          <w:b/>
          <w:sz w:val="21"/>
          <w:szCs w:val="21"/>
        </w:rPr>
        <w:t>levy.  Tracy Warner, City of Ames, opposed the transfer.  Judy Park</w:t>
      </w:r>
      <w:r w:rsidR="00303C32">
        <w:rPr>
          <w:b/>
          <w:sz w:val="21"/>
          <w:szCs w:val="21"/>
        </w:rPr>
        <w:t>s</w:t>
      </w:r>
      <w:r w:rsidR="00522F11">
        <w:rPr>
          <w:b/>
          <w:sz w:val="21"/>
          <w:szCs w:val="21"/>
        </w:rPr>
        <w:t xml:space="preserve">, City of Ames </w:t>
      </w:r>
      <w:r w:rsidR="002D51A3">
        <w:rPr>
          <w:b/>
          <w:sz w:val="21"/>
          <w:szCs w:val="21"/>
        </w:rPr>
        <w:t>Assistant</w:t>
      </w:r>
      <w:r w:rsidR="00522F11">
        <w:rPr>
          <w:b/>
          <w:sz w:val="21"/>
          <w:szCs w:val="21"/>
        </w:rPr>
        <w:t xml:space="preserve"> Attorney, opposed the transfer.  Discussion took place.  Warner questioned the balance of funding.  Wall stated it would </w:t>
      </w:r>
      <w:r w:rsidR="00801F88">
        <w:rPr>
          <w:b/>
          <w:sz w:val="21"/>
          <w:szCs w:val="21"/>
        </w:rPr>
        <w:t>be returned</w:t>
      </w:r>
      <w:r w:rsidR="00522F11">
        <w:rPr>
          <w:b/>
          <w:sz w:val="21"/>
          <w:szCs w:val="21"/>
        </w:rPr>
        <w:t xml:space="preserve"> to the </w:t>
      </w:r>
      <w:r w:rsidR="00801F88">
        <w:rPr>
          <w:b/>
          <w:sz w:val="21"/>
          <w:szCs w:val="21"/>
        </w:rPr>
        <w:t>owners</w:t>
      </w:r>
      <w:r w:rsidR="00522F11">
        <w:rPr>
          <w:b/>
          <w:sz w:val="21"/>
          <w:szCs w:val="21"/>
        </w:rPr>
        <w:t xml:space="preserve"> in the drainage district.  Toot moved</w:t>
      </w:r>
      <w:proofErr w:type="gramStart"/>
      <w:r w:rsidR="00522F11">
        <w:rPr>
          <w:b/>
          <w:sz w:val="21"/>
          <w:szCs w:val="21"/>
        </w:rPr>
        <w:t>,</w:t>
      </w:r>
      <w:proofErr w:type="gramEnd"/>
      <w:r w:rsidR="00522F11">
        <w:rPr>
          <w:b/>
          <w:sz w:val="21"/>
          <w:szCs w:val="21"/>
        </w:rPr>
        <w:t xml:space="preserve"> Sanders seconded the approval of Resolution #12-83, transfer control of Drainage District Washington #59 to the City of Ames.  </w:t>
      </w:r>
      <w:proofErr w:type="gramStart"/>
      <w:r w:rsidR="00522F11">
        <w:rPr>
          <w:b/>
          <w:sz w:val="21"/>
          <w:szCs w:val="21"/>
        </w:rPr>
        <w:t>Roll call vote.</w:t>
      </w:r>
      <w:proofErr w:type="gramEnd"/>
      <w:r w:rsidR="00522F11">
        <w:rPr>
          <w:b/>
          <w:sz w:val="21"/>
          <w:szCs w:val="21"/>
        </w:rPr>
        <w:t xml:space="preserve">  </w:t>
      </w:r>
      <w:proofErr w:type="gramStart"/>
      <w:r w:rsidR="00522F11">
        <w:rPr>
          <w:b/>
          <w:sz w:val="21"/>
          <w:szCs w:val="21"/>
        </w:rPr>
        <w:t>(MCU).</w:t>
      </w:r>
      <w:proofErr w:type="gramEnd"/>
    </w:p>
    <w:p w:rsidR="007275F4" w:rsidRP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RESOLUTION #12-84</w:t>
      </w:r>
      <w:r w:rsidR="007275F4" w:rsidRPr="007275F4">
        <w:rPr>
          <w:b/>
          <w:sz w:val="21"/>
          <w:szCs w:val="21"/>
        </w:rPr>
        <w:t xml:space="preserve">, transfer control of Drainage District </w:t>
      </w:r>
      <w:r w:rsidR="007275F4">
        <w:rPr>
          <w:b/>
          <w:sz w:val="21"/>
          <w:szCs w:val="21"/>
        </w:rPr>
        <w:t>Union #38</w:t>
      </w:r>
      <w:r w:rsidR="007275F4" w:rsidRPr="007275F4">
        <w:rPr>
          <w:b/>
          <w:sz w:val="21"/>
          <w:szCs w:val="21"/>
        </w:rPr>
        <w:t xml:space="preserve"> to the City of </w:t>
      </w:r>
      <w:r w:rsidR="007275F4">
        <w:rPr>
          <w:b/>
          <w:sz w:val="21"/>
          <w:szCs w:val="21"/>
        </w:rPr>
        <w:t>Cambridge</w:t>
      </w:r>
      <w:r w:rsidR="007275F4" w:rsidRPr="007275F4">
        <w:rPr>
          <w:b/>
          <w:sz w:val="21"/>
          <w:szCs w:val="21"/>
        </w:rPr>
        <w:t xml:space="preserve">, </w:t>
      </w:r>
      <w:r w:rsidR="00801F88">
        <w:rPr>
          <w:b/>
          <w:sz w:val="21"/>
          <w:szCs w:val="21"/>
        </w:rPr>
        <w:t>u</w:t>
      </w:r>
      <w:r w:rsidR="007275F4" w:rsidRPr="007275F4">
        <w:rPr>
          <w:b/>
          <w:sz w:val="21"/>
          <w:szCs w:val="21"/>
        </w:rPr>
        <w:t>nder Code of Io</w:t>
      </w:r>
      <w:r w:rsidR="00522F11">
        <w:rPr>
          <w:b/>
          <w:sz w:val="21"/>
          <w:szCs w:val="21"/>
        </w:rPr>
        <w:t xml:space="preserve">wa, </w:t>
      </w:r>
      <w:r w:rsidR="00801F88">
        <w:rPr>
          <w:b/>
          <w:sz w:val="21"/>
          <w:szCs w:val="21"/>
        </w:rPr>
        <w:t>§</w:t>
      </w:r>
      <w:r w:rsidR="00522F11">
        <w:rPr>
          <w:b/>
          <w:sz w:val="21"/>
          <w:szCs w:val="21"/>
        </w:rPr>
        <w:t xml:space="preserve">468.322 – Wall reported </w:t>
      </w:r>
      <w:r w:rsidR="00E23736">
        <w:rPr>
          <w:b/>
          <w:sz w:val="21"/>
          <w:szCs w:val="21"/>
        </w:rPr>
        <w:t>on the</w:t>
      </w:r>
      <w:r w:rsidR="00522F11">
        <w:rPr>
          <w:b/>
          <w:sz w:val="21"/>
          <w:szCs w:val="21"/>
        </w:rPr>
        <w:t xml:space="preserve"> process</w:t>
      </w:r>
      <w:r w:rsidR="00E23736">
        <w:rPr>
          <w:b/>
          <w:sz w:val="21"/>
          <w:szCs w:val="21"/>
        </w:rPr>
        <w:t>. T</w:t>
      </w:r>
      <w:r w:rsidR="00522F11">
        <w:rPr>
          <w:b/>
          <w:sz w:val="21"/>
          <w:szCs w:val="21"/>
        </w:rPr>
        <w:t>he</w:t>
      </w:r>
      <w:r w:rsidR="00E23736">
        <w:rPr>
          <w:b/>
          <w:sz w:val="21"/>
          <w:szCs w:val="21"/>
        </w:rPr>
        <w:t xml:space="preserve"> drainage district is 82% within</w:t>
      </w:r>
      <w:r w:rsidR="00522F11">
        <w:rPr>
          <w:b/>
          <w:sz w:val="21"/>
          <w:szCs w:val="21"/>
        </w:rPr>
        <w:t xml:space="preserve"> City of Cambridge </w:t>
      </w:r>
      <w:r w:rsidR="00E23736">
        <w:rPr>
          <w:b/>
          <w:sz w:val="21"/>
          <w:szCs w:val="21"/>
        </w:rPr>
        <w:t xml:space="preserve">which </w:t>
      </w:r>
      <w:r w:rsidR="00522F11">
        <w:rPr>
          <w:b/>
          <w:sz w:val="21"/>
          <w:szCs w:val="21"/>
        </w:rPr>
        <w:t xml:space="preserve">has </w:t>
      </w:r>
      <w:r w:rsidR="00E23736">
        <w:rPr>
          <w:b/>
          <w:sz w:val="21"/>
          <w:szCs w:val="21"/>
        </w:rPr>
        <w:t>assumed responsibility.  No</w:t>
      </w:r>
      <w:r w:rsidR="00522F11">
        <w:rPr>
          <w:b/>
          <w:sz w:val="21"/>
          <w:szCs w:val="21"/>
        </w:rPr>
        <w:t xml:space="preserve"> comments </w:t>
      </w:r>
      <w:r w:rsidR="00E23736">
        <w:rPr>
          <w:b/>
          <w:sz w:val="21"/>
          <w:szCs w:val="21"/>
        </w:rPr>
        <w:t xml:space="preserve">were received </w:t>
      </w:r>
      <w:r w:rsidR="00522F11">
        <w:rPr>
          <w:b/>
          <w:sz w:val="21"/>
          <w:szCs w:val="21"/>
        </w:rPr>
        <w:t>from Cambridge.  Toot moved</w:t>
      </w:r>
      <w:proofErr w:type="gramStart"/>
      <w:r w:rsidR="00522F11">
        <w:rPr>
          <w:b/>
          <w:sz w:val="21"/>
          <w:szCs w:val="21"/>
        </w:rPr>
        <w:t>,</w:t>
      </w:r>
      <w:proofErr w:type="gramEnd"/>
      <w:r w:rsidR="00522F11">
        <w:rPr>
          <w:b/>
          <w:sz w:val="21"/>
          <w:szCs w:val="21"/>
        </w:rPr>
        <w:t xml:space="preserve"> Sanders seconded the approval of Resolution #12-84, transfer control of Drainage District Union #38 to the City of Cambridge.  </w:t>
      </w:r>
      <w:proofErr w:type="gramStart"/>
      <w:r w:rsidR="00522F11">
        <w:rPr>
          <w:b/>
          <w:sz w:val="21"/>
          <w:szCs w:val="21"/>
        </w:rPr>
        <w:t>Roll call vote.</w:t>
      </w:r>
      <w:proofErr w:type="gramEnd"/>
      <w:r w:rsidR="00522F11">
        <w:rPr>
          <w:b/>
          <w:sz w:val="21"/>
          <w:szCs w:val="21"/>
        </w:rPr>
        <w:t xml:space="preserve">  </w:t>
      </w:r>
      <w:proofErr w:type="gramStart"/>
      <w:r w:rsidR="00522F11">
        <w:rPr>
          <w:b/>
          <w:sz w:val="21"/>
          <w:szCs w:val="21"/>
        </w:rPr>
        <w:t>(MCU).</w:t>
      </w:r>
      <w:proofErr w:type="gramEnd"/>
    </w:p>
    <w:p w:rsid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RESOLUTION #12-85</w:t>
      </w:r>
      <w:r w:rsidR="007275F4" w:rsidRPr="007275F4">
        <w:rPr>
          <w:b/>
          <w:sz w:val="21"/>
          <w:szCs w:val="21"/>
        </w:rPr>
        <w:t xml:space="preserve">, transfer control of Drainage District </w:t>
      </w:r>
      <w:r w:rsidR="007275F4">
        <w:rPr>
          <w:b/>
          <w:sz w:val="21"/>
          <w:szCs w:val="21"/>
        </w:rPr>
        <w:t>Roland #50</w:t>
      </w:r>
      <w:r w:rsidR="007275F4" w:rsidRPr="007275F4">
        <w:rPr>
          <w:b/>
          <w:sz w:val="21"/>
          <w:szCs w:val="21"/>
        </w:rPr>
        <w:t xml:space="preserve"> to the City of </w:t>
      </w:r>
      <w:r w:rsidR="007275F4">
        <w:rPr>
          <w:b/>
          <w:sz w:val="21"/>
          <w:szCs w:val="21"/>
        </w:rPr>
        <w:t>Roland</w:t>
      </w:r>
      <w:r w:rsidR="007275F4" w:rsidRPr="007275F4">
        <w:rPr>
          <w:b/>
          <w:sz w:val="21"/>
          <w:szCs w:val="21"/>
        </w:rPr>
        <w:t xml:space="preserve">, </w:t>
      </w:r>
      <w:r w:rsidR="00801F88">
        <w:rPr>
          <w:b/>
          <w:sz w:val="21"/>
          <w:szCs w:val="21"/>
        </w:rPr>
        <w:t>u</w:t>
      </w:r>
      <w:r w:rsidR="007275F4" w:rsidRPr="007275F4">
        <w:rPr>
          <w:b/>
          <w:sz w:val="21"/>
          <w:szCs w:val="21"/>
        </w:rPr>
        <w:t>nder Code o</w:t>
      </w:r>
      <w:r w:rsidR="00522F11">
        <w:rPr>
          <w:b/>
          <w:sz w:val="21"/>
          <w:szCs w:val="21"/>
        </w:rPr>
        <w:t xml:space="preserve">f Iowa, </w:t>
      </w:r>
      <w:r w:rsidR="00801F88">
        <w:rPr>
          <w:b/>
          <w:sz w:val="21"/>
          <w:szCs w:val="21"/>
        </w:rPr>
        <w:t>§</w:t>
      </w:r>
      <w:r w:rsidR="00522F11">
        <w:rPr>
          <w:b/>
          <w:sz w:val="21"/>
          <w:szCs w:val="21"/>
        </w:rPr>
        <w:t xml:space="preserve">468.322 – </w:t>
      </w:r>
      <w:r w:rsidR="007275F4" w:rsidRPr="007275F4">
        <w:rPr>
          <w:b/>
          <w:sz w:val="21"/>
          <w:szCs w:val="21"/>
        </w:rPr>
        <w:t>Wall</w:t>
      </w:r>
      <w:r w:rsidR="00522F11">
        <w:rPr>
          <w:b/>
          <w:sz w:val="21"/>
          <w:szCs w:val="21"/>
        </w:rPr>
        <w:t xml:space="preserve"> reported </w:t>
      </w:r>
      <w:r w:rsidR="00D02AF9">
        <w:rPr>
          <w:b/>
          <w:sz w:val="21"/>
          <w:szCs w:val="21"/>
        </w:rPr>
        <w:t>th</w:t>
      </w:r>
      <w:r w:rsidR="0075283E">
        <w:rPr>
          <w:b/>
          <w:sz w:val="21"/>
          <w:szCs w:val="21"/>
        </w:rPr>
        <w:t>e</w:t>
      </w:r>
      <w:r w:rsidR="00D02AF9">
        <w:rPr>
          <w:b/>
          <w:sz w:val="21"/>
          <w:szCs w:val="21"/>
        </w:rPr>
        <w:t xml:space="preserve"> district </w:t>
      </w:r>
      <w:r w:rsidR="0075283E">
        <w:rPr>
          <w:b/>
          <w:sz w:val="21"/>
          <w:szCs w:val="21"/>
        </w:rPr>
        <w:t>wholly within the corporate boundaries</w:t>
      </w:r>
      <w:r w:rsidR="00D02AF9">
        <w:rPr>
          <w:b/>
          <w:sz w:val="21"/>
          <w:szCs w:val="21"/>
        </w:rPr>
        <w:t xml:space="preserve"> </w:t>
      </w:r>
      <w:r w:rsidR="0075283E">
        <w:rPr>
          <w:b/>
          <w:sz w:val="21"/>
          <w:szCs w:val="21"/>
        </w:rPr>
        <w:t>of</w:t>
      </w:r>
      <w:r w:rsidR="00D02AF9">
        <w:rPr>
          <w:b/>
          <w:sz w:val="21"/>
          <w:szCs w:val="21"/>
        </w:rPr>
        <w:t xml:space="preserve"> Roland</w:t>
      </w:r>
      <w:r w:rsidR="0075283E">
        <w:rPr>
          <w:b/>
          <w:sz w:val="21"/>
          <w:szCs w:val="21"/>
        </w:rPr>
        <w:t>.  The city does not</w:t>
      </w:r>
      <w:r w:rsidR="00D02AF9">
        <w:rPr>
          <w:b/>
          <w:sz w:val="21"/>
          <w:szCs w:val="21"/>
        </w:rPr>
        <w:t xml:space="preserve"> dispute</w:t>
      </w:r>
      <w:r w:rsidR="0075283E">
        <w:rPr>
          <w:b/>
          <w:sz w:val="21"/>
          <w:szCs w:val="21"/>
        </w:rPr>
        <w:t xml:space="preserve"> the transfer as</w:t>
      </w:r>
      <w:r w:rsidR="00D02AF9">
        <w:rPr>
          <w:b/>
          <w:sz w:val="21"/>
          <w:szCs w:val="21"/>
        </w:rPr>
        <w:t xml:space="preserve"> residents are using </w:t>
      </w:r>
      <w:r w:rsidR="0075283E">
        <w:rPr>
          <w:b/>
          <w:sz w:val="21"/>
          <w:szCs w:val="21"/>
        </w:rPr>
        <w:t>the drainage tile</w:t>
      </w:r>
      <w:r w:rsidR="00D02AF9">
        <w:rPr>
          <w:b/>
          <w:sz w:val="21"/>
          <w:szCs w:val="21"/>
        </w:rPr>
        <w:t xml:space="preserve"> as a storm sewer.  </w:t>
      </w:r>
      <w:r w:rsidR="00522F11">
        <w:rPr>
          <w:b/>
          <w:sz w:val="21"/>
          <w:szCs w:val="21"/>
        </w:rPr>
        <w:t>Toot moved</w:t>
      </w:r>
      <w:proofErr w:type="gramStart"/>
      <w:r w:rsidR="00522F11">
        <w:rPr>
          <w:b/>
          <w:sz w:val="21"/>
          <w:szCs w:val="21"/>
        </w:rPr>
        <w:t>,</w:t>
      </w:r>
      <w:proofErr w:type="gramEnd"/>
      <w:r w:rsidR="00522F11">
        <w:rPr>
          <w:b/>
          <w:sz w:val="21"/>
          <w:szCs w:val="21"/>
        </w:rPr>
        <w:t xml:space="preserve"> Sanders seconded the approval of Resolution #12-85, transfer control of Drainage District Roland #50 to the City of Roland.  </w:t>
      </w:r>
      <w:proofErr w:type="gramStart"/>
      <w:r w:rsidR="00D02AF9">
        <w:rPr>
          <w:b/>
          <w:sz w:val="21"/>
          <w:szCs w:val="21"/>
        </w:rPr>
        <w:t>Roll call vote.</w:t>
      </w:r>
      <w:proofErr w:type="gramEnd"/>
      <w:r w:rsidR="00D02AF9">
        <w:rPr>
          <w:b/>
          <w:sz w:val="21"/>
          <w:szCs w:val="21"/>
        </w:rPr>
        <w:t xml:space="preserve">  </w:t>
      </w:r>
      <w:proofErr w:type="gramStart"/>
      <w:r w:rsidR="00522F11">
        <w:rPr>
          <w:b/>
          <w:sz w:val="21"/>
          <w:szCs w:val="21"/>
        </w:rPr>
        <w:t>(MCU).</w:t>
      </w:r>
      <w:proofErr w:type="gramEnd"/>
    </w:p>
    <w:p w:rsid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ADDING TWO MEDICAL EXAMINER INVESTIGATORS TO THE STORY COUNTY LIABILITY INSURANCE @ $103/YR. EFFECTIVE 4/24/12</w:t>
      </w:r>
      <w:r w:rsidR="007275F4">
        <w:rPr>
          <w:b/>
          <w:sz w:val="21"/>
          <w:szCs w:val="21"/>
        </w:rPr>
        <w:t xml:space="preserve"> – Paul Toot</w:t>
      </w:r>
      <w:r w:rsidR="00057BD6">
        <w:rPr>
          <w:b/>
          <w:sz w:val="21"/>
          <w:szCs w:val="21"/>
        </w:rPr>
        <w:t xml:space="preserve"> gave</w:t>
      </w:r>
      <w:r w:rsidR="00D02AF9">
        <w:rPr>
          <w:b/>
          <w:sz w:val="21"/>
          <w:szCs w:val="21"/>
        </w:rPr>
        <w:t xml:space="preserve"> background information</w:t>
      </w:r>
      <w:r w:rsidR="00CD5150">
        <w:rPr>
          <w:b/>
          <w:sz w:val="21"/>
          <w:szCs w:val="21"/>
        </w:rPr>
        <w:t>.  The investigators will be</w:t>
      </w:r>
      <w:r w:rsidR="00D02AF9">
        <w:rPr>
          <w:b/>
          <w:sz w:val="21"/>
          <w:szCs w:val="21"/>
        </w:rPr>
        <w:t xml:space="preserve"> </w:t>
      </w:r>
      <w:r w:rsidR="00CD5150">
        <w:rPr>
          <w:b/>
          <w:sz w:val="21"/>
          <w:szCs w:val="21"/>
        </w:rPr>
        <w:t>i</w:t>
      </w:r>
      <w:r w:rsidR="00D02AF9">
        <w:rPr>
          <w:b/>
          <w:sz w:val="21"/>
          <w:szCs w:val="21"/>
        </w:rPr>
        <w:t>ndependent contract</w:t>
      </w:r>
      <w:r w:rsidR="00CD5150">
        <w:rPr>
          <w:b/>
          <w:sz w:val="21"/>
          <w:szCs w:val="21"/>
        </w:rPr>
        <w:t xml:space="preserve">ors.  </w:t>
      </w:r>
      <w:r w:rsidR="00D02AF9">
        <w:rPr>
          <w:b/>
          <w:sz w:val="21"/>
          <w:szCs w:val="21"/>
        </w:rPr>
        <w:t xml:space="preserve"> </w:t>
      </w:r>
      <w:r w:rsidR="00CD5150">
        <w:rPr>
          <w:b/>
          <w:sz w:val="21"/>
          <w:szCs w:val="21"/>
        </w:rPr>
        <w:t>He spoke with</w:t>
      </w:r>
      <w:r w:rsidR="00D02AF9">
        <w:rPr>
          <w:b/>
          <w:sz w:val="21"/>
          <w:szCs w:val="21"/>
        </w:rPr>
        <w:t xml:space="preserve"> </w:t>
      </w:r>
      <w:r w:rsidR="00CD5150">
        <w:rPr>
          <w:b/>
          <w:sz w:val="21"/>
          <w:szCs w:val="21"/>
        </w:rPr>
        <w:t xml:space="preserve">the county’s insurance carrier </w:t>
      </w:r>
      <w:r w:rsidR="00D02AF9">
        <w:rPr>
          <w:b/>
          <w:sz w:val="21"/>
          <w:szCs w:val="21"/>
        </w:rPr>
        <w:t xml:space="preserve">Knapp Tedesco </w:t>
      </w:r>
      <w:r w:rsidR="00CD5150">
        <w:rPr>
          <w:b/>
          <w:sz w:val="21"/>
          <w:szCs w:val="21"/>
        </w:rPr>
        <w:t>regarding professional liability coverage, Knapp Tedesco</w:t>
      </w:r>
      <w:r w:rsidR="00D02AF9">
        <w:rPr>
          <w:b/>
          <w:sz w:val="21"/>
          <w:szCs w:val="21"/>
        </w:rPr>
        <w:t xml:space="preserve"> agreed to add the investigators</w:t>
      </w:r>
      <w:r w:rsidR="00CD5150">
        <w:rPr>
          <w:b/>
          <w:sz w:val="21"/>
          <w:szCs w:val="21"/>
        </w:rPr>
        <w:t>.  The premiums are</w:t>
      </w:r>
      <w:r w:rsidR="00D02AF9">
        <w:rPr>
          <w:b/>
          <w:sz w:val="21"/>
          <w:szCs w:val="21"/>
        </w:rPr>
        <w:t xml:space="preserve"> </w:t>
      </w:r>
      <w:r w:rsidR="00CD5150">
        <w:rPr>
          <w:b/>
          <w:sz w:val="21"/>
          <w:szCs w:val="21"/>
        </w:rPr>
        <w:t>costly</w:t>
      </w:r>
      <w:r w:rsidR="00D02AF9">
        <w:rPr>
          <w:b/>
          <w:sz w:val="21"/>
          <w:szCs w:val="21"/>
        </w:rPr>
        <w:t xml:space="preserve"> for the investigators to purchase</w:t>
      </w:r>
      <w:r w:rsidR="00CD5150">
        <w:rPr>
          <w:b/>
          <w:sz w:val="21"/>
          <w:szCs w:val="21"/>
        </w:rPr>
        <w:t xml:space="preserve"> individually</w:t>
      </w:r>
      <w:r w:rsidR="00D02AF9">
        <w:rPr>
          <w:b/>
          <w:sz w:val="21"/>
          <w:szCs w:val="21"/>
        </w:rPr>
        <w:t xml:space="preserve">.  Discussion took place.  Sanders questioned the </w:t>
      </w:r>
      <w:r w:rsidR="00CD5150">
        <w:rPr>
          <w:b/>
          <w:sz w:val="21"/>
          <w:szCs w:val="21"/>
        </w:rPr>
        <w:t xml:space="preserve">process for the </w:t>
      </w:r>
      <w:r w:rsidR="00D02AF9">
        <w:rPr>
          <w:b/>
          <w:sz w:val="21"/>
          <w:szCs w:val="21"/>
        </w:rPr>
        <w:t xml:space="preserve">Sheriff’s </w:t>
      </w:r>
      <w:r w:rsidR="00057BD6">
        <w:rPr>
          <w:b/>
          <w:sz w:val="21"/>
          <w:szCs w:val="21"/>
        </w:rPr>
        <w:t>r</w:t>
      </w:r>
      <w:r w:rsidR="00D02AF9">
        <w:rPr>
          <w:b/>
          <w:sz w:val="21"/>
          <w:szCs w:val="21"/>
        </w:rPr>
        <w:t>eserve</w:t>
      </w:r>
      <w:r w:rsidR="00057BD6">
        <w:rPr>
          <w:b/>
          <w:sz w:val="21"/>
          <w:szCs w:val="21"/>
        </w:rPr>
        <w:t xml:space="preserve"> officers</w:t>
      </w:r>
      <w:r w:rsidR="00D02AF9">
        <w:rPr>
          <w:b/>
          <w:sz w:val="21"/>
          <w:szCs w:val="21"/>
        </w:rPr>
        <w:t>.  Alissa Wignall</w:t>
      </w:r>
      <w:r w:rsidR="00057BD6">
        <w:rPr>
          <w:b/>
          <w:sz w:val="21"/>
          <w:szCs w:val="21"/>
        </w:rPr>
        <w:t>, Human Resources Director,</w:t>
      </w:r>
      <w:r w:rsidR="00D02AF9">
        <w:rPr>
          <w:b/>
          <w:sz w:val="21"/>
          <w:szCs w:val="21"/>
        </w:rPr>
        <w:t xml:space="preserve"> reported the Reserves are covered by our liability and </w:t>
      </w:r>
      <w:r w:rsidR="00057BD6">
        <w:rPr>
          <w:b/>
          <w:sz w:val="21"/>
          <w:szCs w:val="21"/>
        </w:rPr>
        <w:t>workmen’s compensation</w:t>
      </w:r>
      <w:r w:rsidR="00D02AF9">
        <w:rPr>
          <w:b/>
          <w:sz w:val="21"/>
          <w:szCs w:val="21"/>
        </w:rPr>
        <w:t xml:space="preserve"> </w:t>
      </w:r>
      <w:r w:rsidR="00057BD6">
        <w:rPr>
          <w:b/>
          <w:sz w:val="21"/>
          <w:szCs w:val="21"/>
        </w:rPr>
        <w:t>r</w:t>
      </w:r>
      <w:r w:rsidR="00D02AF9">
        <w:rPr>
          <w:b/>
          <w:sz w:val="21"/>
          <w:szCs w:val="21"/>
        </w:rPr>
        <w:t xml:space="preserve">ider.  Contract employees </w:t>
      </w:r>
      <w:r w:rsidR="00057BD6">
        <w:rPr>
          <w:b/>
          <w:sz w:val="21"/>
          <w:szCs w:val="21"/>
        </w:rPr>
        <w:t>are not normally</w:t>
      </w:r>
      <w:r w:rsidR="00D02AF9">
        <w:rPr>
          <w:b/>
          <w:sz w:val="21"/>
          <w:szCs w:val="21"/>
        </w:rPr>
        <w:t xml:space="preserve"> covered</w:t>
      </w:r>
      <w:r w:rsidR="00CD5150">
        <w:rPr>
          <w:b/>
          <w:sz w:val="21"/>
          <w:szCs w:val="21"/>
        </w:rPr>
        <w:t xml:space="preserve">.  </w:t>
      </w:r>
      <w:r w:rsidR="00D02AF9">
        <w:rPr>
          <w:b/>
          <w:sz w:val="21"/>
          <w:szCs w:val="21"/>
        </w:rPr>
        <w:t xml:space="preserve"> </w:t>
      </w:r>
      <w:r w:rsidR="00CD5150">
        <w:rPr>
          <w:b/>
          <w:sz w:val="21"/>
          <w:szCs w:val="21"/>
        </w:rPr>
        <w:t>O</w:t>
      </w:r>
      <w:r w:rsidR="00D02AF9">
        <w:rPr>
          <w:b/>
          <w:sz w:val="21"/>
          <w:szCs w:val="21"/>
        </w:rPr>
        <w:t xml:space="preserve">ther </w:t>
      </w:r>
      <w:r w:rsidR="00CD5150">
        <w:rPr>
          <w:b/>
          <w:sz w:val="21"/>
          <w:szCs w:val="21"/>
        </w:rPr>
        <w:t>c</w:t>
      </w:r>
      <w:r w:rsidR="00D02AF9">
        <w:rPr>
          <w:b/>
          <w:sz w:val="21"/>
          <w:szCs w:val="21"/>
        </w:rPr>
        <w:t xml:space="preserve">ounties </w:t>
      </w:r>
      <w:r w:rsidR="00CD5150">
        <w:rPr>
          <w:b/>
          <w:sz w:val="21"/>
          <w:szCs w:val="21"/>
        </w:rPr>
        <w:t>do cover ME investigators and the County needs assurances it is</w:t>
      </w:r>
      <w:r w:rsidR="00D02AF9">
        <w:rPr>
          <w:b/>
          <w:sz w:val="21"/>
          <w:szCs w:val="21"/>
        </w:rPr>
        <w:t xml:space="preserve"> cover</w:t>
      </w:r>
      <w:r w:rsidR="00CD5150">
        <w:rPr>
          <w:b/>
          <w:sz w:val="21"/>
          <w:szCs w:val="21"/>
        </w:rPr>
        <w:t>ed</w:t>
      </w:r>
      <w:r w:rsidR="00D02AF9">
        <w:rPr>
          <w:b/>
          <w:sz w:val="21"/>
          <w:szCs w:val="21"/>
        </w:rPr>
        <w:t xml:space="preserve"> </w:t>
      </w:r>
      <w:r w:rsidR="00CD5150">
        <w:rPr>
          <w:b/>
          <w:sz w:val="21"/>
          <w:szCs w:val="21"/>
        </w:rPr>
        <w:t xml:space="preserve">as the investigators </w:t>
      </w:r>
      <w:r w:rsidR="009969B1">
        <w:rPr>
          <w:b/>
          <w:sz w:val="21"/>
          <w:szCs w:val="21"/>
        </w:rPr>
        <w:t>represent the County</w:t>
      </w:r>
      <w:r w:rsidR="00D02AF9">
        <w:rPr>
          <w:b/>
          <w:sz w:val="21"/>
          <w:szCs w:val="21"/>
        </w:rPr>
        <w:t xml:space="preserve">.  </w:t>
      </w:r>
      <w:r w:rsidR="00522F11">
        <w:rPr>
          <w:b/>
          <w:sz w:val="21"/>
          <w:szCs w:val="21"/>
        </w:rPr>
        <w:t>Sanders moved</w:t>
      </w:r>
      <w:proofErr w:type="gramStart"/>
      <w:r w:rsidR="00522F11">
        <w:rPr>
          <w:b/>
          <w:sz w:val="21"/>
          <w:szCs w:val="21"/>
        </w:rPr>
        <w:t>,</w:t>
      </w:r>
      <w:proofErr w:type="gramEnd"/>
      <w:r w:rsidR="00522F11">
        <w:rPr>
          <w:b/>
          <w:sz w:val="21"/>
          <w:szCs w:val="21"/>
        </w:rPr>
        <w:t xml:space="preserve"> Toot seconded the approval </w:t>
      </w:r>
      <w:r w:rsidR="00CD5150">
        <w:rPr>
          <w:b/>
          <w:sz w:val="21"/>
          <w:szCs w:val="21"/>
        </w:rPr>
        <w:t>to add</w:t>
      </w:r>
      <w:r w:rsidR="00522F11">
        <w:rPr>
          <w:b/>
          <w:sz w:val="21"/>
          <w:szCs w:val="21"/>
        </w:rPr>
        <w:t xml:space="preserve"> Two Medical Examiner Investigators to the Story County Liability Insurance @ $103/yr.  </w:t>
      </w:r>
      <w:proofErr w:type="gramStart"/>
      <w:r w:rsidR="00522F11">
        <w:rPr>
          <w:b/>
          <w:sz w:val="21"/>
          <w:szCs w:val="21"/>
        </w:rPr>
        <w:t>(MCU).</w:t>
      </w:r>
      <w:proofErr w:type="gramEnd"/>
    </w:p>
    <w:p w:rsid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PRESENTATION ON THE SQUAW CREEK WATERSHED MANAGEMENT AUTHORITY</w:t>
      </w:r>
      <w:r w:rsidR="007275F4">
        <w:rPr>
          <w:b/>
          <w:sz w:val="21"/>
          <w:szCs w:val="21"/>
        </w:rPr>
        <w:t xml:space="preserve"> –</w:t>
      </w:r>
      <w:r w:rsidR="00522F11">
        <w:rPr>
          <w:b/>
          <w:sz w:val="21"/>
          <w:szCs w:val="21"/>
        </w:rPr>
        <w:t xml:space="preserve"> Mark Land, Snyder &amp; Associates, </w:t>
      </w:r>
      <w:r w:rsidR="00077EFC">
        <w:rPr>
          <w:b/>
          <w:sz w:val="21"/>
          <w:szCs w:val="21"/>
        </w:rPr>
        <w:t>gave background information</w:t>
      </w:r>
      <w:r w:rsidR="00D02AF9">
        <w:rPr>
          <w:b/>
          <w:sz w:val="21"/>
          <w:szCs w:val="21"/>
        </w:rPr>
        <w:t xml:space="preserve"> on </w:t>
      </w:r>
      <w:r w:rsidR="00002B76">
        <w:rPr>
          <w:b/>
          <w:sz w:val="21"/>
          <w:szCs w:val="21"/>
        </w:rPr>
        <w:t>flooding</w:t>
      </w:r>
      <w:r w:rsidR="00D02AF9">
        <w:rPr>
          <w:b/>
          <w:sz w:val="21"/>
          <w:szCs w:val="21"/>
        </w:rPr>
        <w:t xml:space="preserve">, grant for watershed management authority, Iowa Code, </w:t>
      </w:r>
      <w:r w:rsidR="00002B76">
        <w:rPr>
          <w:b/>
          <w:sz w:val="21"/>
          <w:szCs w:val="21"/>
        </w:rPr>
        <w:t xml:space="preserve">watershed map, a 28E agreement for all </w:t>
      </w:r>
      <w:r w:rsidR="00077EFC">
        <w:rPr>
          <w:b/>
          <w:sz w:val="21"/>
          <w:szCs w:val="21"/>
        </w:rPr>
        <w:t>co</w:t>
      </w:r>
      <w:r w:rsidR="00002B76">
        <w:rPr>
          <w:b/>
          <w:sz w:val="21"/>
          <w:szCs w:val="21"/>
        </w:rPr>
        <w:t xml:space="preserve">unties and </w:t>
      </w:r>
      <w:r w:rsidR="00077EFC">
        <w:rPr>
          <w:b/>
          <w:sz w:val="21"/>
          <w:szCs w:val="21"/>
        </w:rPr>
        <w:t>c</w:t>
      </w:r>
      <w:r w:rsidR="00002B76">
        <w:rPr>
          <w:b/>
          <w:sz w:val="21"/>
          <w:szCs w:val="21"/>
        </w:rPr>
        <w:t xml:space="preserve">ities </w:t>
      </w:r>
      <w:r w:rsidR="00077EFC">
        <w:rPr>
          <w:b/>
          <w:sz w:val="21"/>
          <w:szCs w:val="21"/>
        </w:rPr>
        <w:t xml:space="preserve">will be signed </w:t>
      </w:r>
      <w:r w:rsidR="00002B76">
        <w:rPr>
          <w:b/>
          <w:sz w:val="21"/>
          <w:szCs w:val="21"/>
        </w:rPr>
        <w:t>by mid-May</w:t>
      </w:r>
      <w:r w:rsidR="00077EFC">
        <w:rPr>
          <w:b/>
          <w:sz w:val="21"/>
          <w:szCs w:val="21"/>
        </w:rPr>
        <w:t xml:space="preserve">, and meeting schedule.  </w:t>
      </w:r>
      <w:r w:rsidR="00002B76">
        <w:rPr>
          <w:b/>
          <w:sz w:val="21"/>
          <w:szCs w:val="21"/>
        </w:rPr>
        <w:t xml:space="preserve">Prairie Rivers </w:t>
      </w:r>
      <w:r w:rsidR="00077EFC">
        <w:rPr>
          <w:b/>
          <w:sz w:val="21"/>
          <w:szCs w:val="21"/>
        </w:rPr>
        <w:t>has a</w:t>
      </w:r>
      <w:r w:rsidR="00002B76">
        <w:rPr>
          <w:b/>
          <w:sz w:val="21"/>
          <w:szCs w:val="21"/>
        </w:rPr>
        <w:t xml:space="preserve"> sub-con</w:t>
      </w:r>
      <w:r w:rsidR="00077EFC">
        <w:rPr>
          <w:b/>
          <w:sz w:val="21"/>
          <w:szCs w:val="21"/>
        </w:rPr>
        <w:t>sultant agreement with Snyder</w:t>
      </w:r>
      <w:r w:rsidR="00E6064A">
        <w:rPr>
          <w:b/>
          <w:sz w:val="21"/>
          <w:szCs w:val="21"/>
        </w:rPr>
        <w:t xml:space="preserve"> and </w:t>
      </w:r>
      <w:r w:rsidR="00077EFC">
        <w:rPr>
          <w:b/>
          <w:sz w:val="21"/>
          <w:szCs w:val="21"/>
        </w:rPr>
        <w:t xml:space="preserve">the </w:t>
      </w:r>
      <w:r w:rsidR="00E6064A">
        <w:rPr>
          <w:b/>
          <w:sz w:val="21"/>
          <w:szCs w:val="21"/>
        </w:rPr>
        <w:t xml:space="preserve">watershed areas.  Clinton questioned the process and </w:t>
      </w:r>
      <w:r w:rsidR="00077EFC">
        <w:rPr>
          <w:b/>
          <w:sz w:val="21"/>
          <w:szCs w:val="21"/>
        </w:rPr>
        <w:t>asked about contact with</w:t>
      </w:r>
      <w:r w:rsidR="00E6064A">
        <w:rPr>
          <w:b/>
          <w:sz w:val="21"/>
          <w:szCs w:val="21"/>
        </w:rPr>
        <w:t xml:space="preserve"> the City of Ames.  Land stated </w:t>
      </w:r>
      <w:r w:rsidR="00077EFC">
        <w:rPr>
          <w:b/>
          <w:sz w:val="21"/>
          <w:szCs w:val="21"/>
        </w:rPr>
        <w:t xml:space="preserve">there was an initial meeting </w:t>
      </w:r>
      <w:r w:rsidR="00E6064A">
        <w:rPr>
          <w:b/>
          <w:sz w:val="21"/>
          <w:szCs w:val="21"/>
        </w:rPr>
        <w:t>last week with the City to review the 28E agreement</w:t>
      </w:r>
      <w:r w:rsidR="00077EFC">
        <w:rPr>
          <w:b/>
          <w:sz w:val="21"/>
          <w:szCs w:val="21"/>
        </w:rPr>
        <w:t xml:space="preserve"> and establish</w:t>
      </w:r>
      <w:r w:rsidR="00E6064A">
        <w:rPr>
          <w:b/>
          <w:sz w:val="21"/>
          <w:szCs w:val="21"/>
        </w:rPr>
        <w:t xml:space="preserve"> a timeline for official meetings with other governmental bodies.</w:t>
      </w:r>
      <w:r w:rsidR="00002B76">
        <w:rPr>
          <w:b/>
          <w:sz w:val="21"/>
          <w:szCs w:val="21"/>
        </w:rPr>
        <w:t xml:space="preserve"> </w:t>
      </w:r>
      <w:r w:rsidR="00E6064A">
        <w:rPr>
          <w:b/>
          <w:sz w:val="21"/>
          <w:szCs w:val="21"/>
        </w:rPr>
        <w:t xml:space="preserve"> </w:t>
      </w:r>
      <w:r w:rsidR="00D02AF9">
        <w:rPr>
          <w:b/>
          <w:sz w:val="21"/>
          <w:szCs w:val="21"/>
        </w:rPr>
        <w:t>Lean</w:t>
      </w:r>
      <w:r w:rsidR="00E6064A">
        <w:rPr>
          <w:b/>
          <w:sz w:val="21"/>
          <w:szCs w:val="21"/>
        </w:rPr>
        <w:t>ne Harter, Director</w:t>
      </w:r>
      <w:r w:rsidR="00077EFC">
        <w:rPr>
          <w:b/>
          <w:sz w:val="21"/>
          <w:szCs w:val="21"/>
        </w:rPr>
        <w:t xml:space="preserve"> of P&amp;D</w:t>
      </w:r>
      <w:r w:rsidR="00E6064A">
        <w:rPr>
          <w:b/>
          <w:sz w:val="21"/>
          <w:szCs w:val="21"/>
        </w:rPr>
        <w:t>, reported on contract with IEDA, Story County</w:t>
      </w:r>
      <w:r w:rsidR="00077EFC">
        <w:rPr>
          <w:b/>
          <w:sz w:val="21"/>
          <w:szCs w:val="21"/>
        </w:rPr>
        <w:t>’s role</w:t>
      </w:r>
      <w:r w:rsidR="00E6064A">
        <w:rPr>
          <w:b/>
          <w:sz w:val="21"/>
          <w:szCs w:val="21"/>
        </w:rPr>
        <w:t xml:space="preserve">, and </w:t>
      </w:r>
      <w:r w:rsidR="00077EFC">
        <w:rPr>
          <w:b/>
          <w:sz w:val="21"/>
          <w:szCs w:val="21"/>
        </w:rPr>
        <w:t>projects</w:t>
      </w:r>
      <w:r w:rsidR="00E6064A">
        <w:rPr>
          <w:b/>
          <w:sz w:val="21"/>
          <w:szCs w:val="21"/>
        </w:rPr>
        <w:t xml:space="preserve"> phases</w:t>
      </w:r>
      <w:r w:rsidR="00002B76">
        <w:rPr>
          <w:b/>
          <w:sz w:val="21"/>
          <w:szCs w:val="21"/>
        </w:rPr>
        <w:t xml:space="preserve">.  Sanders stated </w:t>
      </w:r>
      <w:r w:rsidR="00077EFC">
        <w:rPr>
          <w:b/>
          <w:sz w:val="21"/>
          <w:szCs w:val="21"/>
        </w:rPr>
        <w:t xml:space="preserve">Story County can take a leadership role in finalizing the </w:t>
      </w:r>
      <w:r w:rsidR="00E6064A">
        <w:rPr>
          <w:b/>
          <w:sz w:val="21"/>
          <w:szCs w:val="21"/>
        </w:rPr>
        <w:t>28E agreement</w:t>
      </w:r>
      <w:r w:rsidR="00077EFC">
        <w:rPr>
          <w:b/>
          <w:sz w:val="21"/>
          <w:szCs w:val="21"/>
        </w:rPr>
        <w:t xml:space="preserve"> but beyond that the project will require full input from the</w:t>
      </w:r>
      <w:r w:rsidR="00002B76">
        <w:rPr>
          <w:b/>
          <w:sz w:val="21"/>
          <w:szCs w:val="21"/>
        </w:rPr>
        <w:t xml:space="preserve"> Cit</w:t>
      </w:r>
      <w:r w:rsidR="00E6064A">
        <w:rPr>
          <w:b/>
          <w:sz w:val="21"/>
          <w:szCs w:val="21"/>
        </w:rPr>
        <w:t>y of Ames</w:t>
      </w:r>
      <w:r w:rsidR="00002B76">
        <w:rPr>
          <w:b/>
          <w:sz w:val="21"/>
          <w:szCs w:val="21"/>
        </w:rPr>
        <w:t xml:space="preserve"> and </w:t>
      </w:r>
      <w:r w:rsidR="00077EFC">
        <w:rPr>
          <w:b/>
          <w:sz w:val="21"/>
          <w:szCs w:val="21"/>
        </w:rPr>
        <w:t>others</w:t>
      </w:r>
      <w:r w:rsidR="00E6064A">
        <w:rPr>
          <w:b/>
          <w:sz w:val="21"/>
          <w:szCs w:val="21"/>
        </w:rPr>
        <w:t xml:space="preserve">.  </w:t>
      </w:r>
    </w:p>
    <w:p w:rsidR="0077283E" w:rsidRPr="007275F4" w:rsidRDefault="003E6F89" w:rsidP="00BC7AB9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REQUESTING A 45-DAY EXTENSION FOR THE PERFORMANCE PERIOD OF THE SQUAW CREEK WATERSHED MANAGEMENT AUTHORITY GRANT</w:t>
      </w:r>
      <w:r w:rsidR="007275F4">
        <w:rPr>
          <w:b/>
          <w:sz w:val="21"/>
          <w:szCs w:val="21"/>
        </w:rPr>
        <w:t xml:space="preserve"> – Leanne Harter</w:t>
      </w:r>
      <w:r w:rsidR="00E6064A">
        <w:rPr>
          <w:b/>
          <w:sz w:val="21"/>
          <w:szCs w:val="21"/>
        </w:rPr>
        <w:t>, Director</w:t>
      </w:r>
      <w:r w:rsidR="004965B3">
        <w:rPr>
          <w:b/>
          <w:sz w:val="21"/>
          <w:szCs w:val="21"/>
        </w:rPr>
        <w:t xml:space="preserve"> of P&amp;D</w:t>
      </w:r>
      <w:r w:rsidR="00E6064A">
        <w:rPr>
          <w:b/>
          <w:sz w:val="21"/>
          <w:szCs w:val="21"/>
        </w:rPr>
        <w:t>, reported on the 45</w:t>
      </w:r>
      <w:r w:rsidR="004965B3">
        <w:rPr>
          <w:b/>
          <w:sz w:val="21"/>
          <w:szCs w:val="21"/>
        </w:rPr>
        <w:t>-day</w:t>
      </w:r>
      <w:r w:rsidR="00E6064A">
        <w:rPr>
          <w:b/>
          <w:sz w:val="21"/>
          <w:szCs w:val="21"/>
        </w:rPr>
        <w:t xml:space="preserve"> grace period and requested </w:t>
      </w:r>
      <w:r w:rsidR="004965B3">
        <w:rPr>
          <w:b/>
          <w:sz w:val="21"/>
          <w:szCs w:val="21"/>
        </w:rPr>
        <w:t>s</w:t>
      </w:r>
      <w:r w:rsidR="00E6064A">
        <w:rPr>
          <w:b/>
          <w:sz w:val="21"/>
          <w:szCs w:val="21"/>
        </w:rPr>
        <w:t xml:space="preserve">taff to draft a letter to IEDA </w:t>
      </w:r>
      <w:r w:rsidR="004965B3">
        <w:rPr>
          <w:b/>
          <w:sz w:val="21"/>
          <w:szCs w:val="21"/>
        </w:rPr>
        <w:t xml:space="preserve">requesting an extension </w:t>
      </w:r>
      <w:r w:rsidR="00E6064A">
        <w:rPr>
          <w:b/>
          <w:sz w:val="21"/>
          <w:szCs w:val="21"/>
        </w:rPr>
        <w:t xml:space="preserve">to June 30 </w:t>
      </w:r>
      <w:r w:rsidR="004965B3">
        <w:rPr>
          <w:b/>
          <w:sz w:val="21"/>
          <w:szCs w:val="21"/>
        </w:rPr>
        <w:t>for BOS signature</w:t>
      </w:r>
      <w:r w:rsidR="00E6064A">
        <w:rPr>
          <w:b/>
          <w:sz w:val="21"/>
          <w:szCs w:val="21"/>
        </w:rPr>
        <w:t>.  Toot moved, Sanders seconded the approval of the 45-Day Extension for the performance period of the Squaw Creek Watershed Management Authority Grant</w:t>
      </w:r>
      <w:r w:rsidR="00E11E07">
        <w:rPr>
          <w:b/>
          <w:sz w:val="21"/>
          <w:szCs w:val="21"/>
        </w:rPr>
        <w:t xml:space="preserve"> and allow the Chair to sign the letter</w:t>
      </w:r>
      <w:r w:rsidR="00E6064A">
        <w:rPr>
          <w:b/>
          <w:sz w:val="21"/>
          <w:szCs w:val="21"/>
        </w:rPr>
        <w:t xml:space="preserve">.  </w:t>
      </w:r>
      <w:proofErr w:type="gramStart"/>
      <w:r w:rsidR="00E6064A">
        <w:rPr>
          <w:b/>
          <w:sz w:val="21"/>
          <w:szCs w:val="21"/>
        </w:rPr>
        <w:t>(MCU).</w:t>
      </w:r>
      <w:proofErr w:type="gramEnd"/>
    </w:p>
    <w:p w:rsidR="005F33CF" w:rsidRDefault="005F33CF" w:rsidP="00A02BC0">
      <w:pPr>
        <w:rPr>
          <w:b/>
          <w:sz w:val="21"/>
          <w:szCs w:val="21"/>
          <w:u w:val="single"/>
        </w:rPr>
      </w:pPr>
    </w:p>
    <w:p w:rsidR="00097A43" w:rsidRPr="00BC7AB9" w:rsidRDefault="003E6F89" w:rsidP="00BC7AB9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Y&amp;SS AGENCY REPORT</w:t>
      </w:r>
      <w:r w:rsidR="00BC7AB9">
        <w:rPr>
          <w:b/>
          <w:sz w:val="21"/>
          <w:szCs w:val="21"/>
        </w:rPr>
        <w:t xml:space="preserve"> - </w:t>
      </w:r>
      <w:r w:rsidR="007275F4">
        <w:rPr>
          <w:b/>
          <w:sz w:val="21"/>
          <w:szCs w:val="21"/>
        </w:rPr>
        <w:t>George Belitsos</w:t>
      </w:r>
      <w:r w:rsidR="00E11E07">
        <w:rPr>
          <w:b/>
          <w:sz w:val="21"/>
          <w:szCs w:val="21"/>
        </w:rPr>
        <w:t xml:space="preserve"> reported on CARF accreditation, </w:t>
      </w:r>
      <w:r w:rsidR="00DD4F5F">
        <w:rPr>
          <w:b/>
          <w:sz w:val="21"/>
          <w:szCs w:val="21"/>
        </w:rPr>
        <w:t xml:space="preserve">closing of shelters </w:t>
      </w:r>
      <w:r w:rsidR="00BA3E02">
        <w:rPr>
          <w:b/>
          <w:sz w:val="21"/>
          <w:szCs w:val="21"/>
        </w:rPr>
        <w:t>and</w:t>
      </w:r>
      <w:r w:rsidR="00DD4F5F">
        <w:rPr>
          <w:b/>
          <w:sz w:val="21"/>
          <w:szCs w:val="21"/>
        </w:rPr>
        <w:t xml:space="preserve"> cuts in funding</w:t>
      </w:r>
      <w:r w:rsidR="00BA3E02">
        <w:rPr>
          <w:b/>
          <w:sz w:val="21"/>
          <w:szCs w:val="21"/>
        </w:rPr>
        <w:t>.  He reported on the</w:t>
      </w:r>
      <w:r w:rsidR="00DD4F5F">
        <w:rPr>
          <w:b/>
          <w:sz w:val="21"/>
          <w:szCs w:val="21"/>
        </w:rPr>
        <w:t xml:space="preserve"> </w:t>
      </w:r>
      <w:r w:rsidR="00E11E07">
        <w:rPr>
          <w:b/>
          <w:sz w:val="21"/>
          <w:szCs w:val="21"/>
        </w:rPr>
        <w:t>Rosedale Shelter</w:t>
      </w:r>
      <w:r w:rsidR="00DD4F5F">
        <w:rPr>
          <w:b/>
          <w:sz w:val="21"/>
          <w:szCs w:val="21"/>
        </w:rPr>
        <w:t xml:space="preserve">, crisis intervention, </w:t>
      </w:r>
      <w:r w:rsidR="00BA3E02">
        <w:rPr>
          <w:b/>
          <w:sz w:val="21"/>
          <w:szCs w:val="21"/>
        </w:rPr>
        <w:t>program statistics</w:t>
      </w:r>
      <w:r w:rsidR="00DD4F5F">
        <w:rPr>
          <w:b/>
          <w:sz w:val="21"/>
          <w:szCs w:val="21"/>
        </w:rPr>
        <w:t xml:space="preserve">, </w:t>
      </w:r>
      <w:r w:rsidR="00BA3E02">
        <w:rPr>
          <w:b/>
          <w:sz w:val="21"/>
          <w:szCs w:val="21"/>
        </w:rPr>
        <w:t>grocery fundraiser</w:t>
      </w:r>
      <w:r w:rsidR="00DD4F5F">
        <w:rPr>
          <w:b/>
          <w:sz w:val="21"/>
          <w:szCs w:val="21"/>
        </w:rPr>
        <w:t xml:space="preserve">, memorial park, data for the </w:t>
      </w:r>
      <w:r w:rsidR="00BA3E02">
        <w:rPr>
          <w:b/>
          <w:sz w:val="21"/>
          <w:szCs w:val="21"/>
        </w:rPr>
        <w:t>t</w:t>
      </w:r>
      <w:r w:rsidR="00DD4F5F">
        <w:rPr>
          <w:b/>
          <w:sz w:val="21"/>
          <w:szCs w:val="21"/>
        </w:rPr>
        <w:t>reatment program</w:t>
      </w:r>
      <w:r w:rsidR="00BA3E02">
        <w:rPr>
          <w:b/>
          <w:sz w:val="21"/>
          <w:szCs w:val="21"/>
        </w:rPr>
        <w:t>,</w:t>
      </w:r>
      <w:r w:rsidR="00DD4F5F">
        <w:rPr>
          <w:b/>
          <w:sz w:val="21"/>
          <w:szCs w:val="21"/>
        </w:rPr>
        <w:t xml:space="preserve"> and clients </w:t>
      </w:r>
      <w:r w:rsidR="00BA3E02">
        <w:rPr>
          <w:b/>
          <w:sz w:val="21"/>
          <w:szCs w:val="21"/>
        </w:rPr>
        <w:t>moved</w:t>
      </w:r>
      <w:r w:rsidR="00DD4F5F">
        <w:rPr>
          <w:b/>
          <w:sz w:val="21"/>
          <w:szCs w:val="21"/>
        </w:rPr>
        <w:t xml:space="preserve"> from the Richmond Center.  The following staff and programs reported: Barb </w:t>
      </w:r>
      <w:proofErr w:type="spellStart"/>
      <w:r w:rsidR="00DD4F5F">
        <w:rPr>
          <w:b/>
          <w:sz w:val="21"/>
          <w:szCs w:val="21"/>
        </w:rPr>
        <w:t>B</w:t>
      </w:r>
      <w:r w:rsidR="00764A6F">
        <w:rPr>
          <w:b/>
          <w:sz w:val="21"/>
          <w:szCs w:val="21"/>
        </w:rPr>
        <w:t>u</w:t>
      </w:r>
      <w:r w:rsidR="00DD4F5F">
        <w:rPr>
          <w:b/>
          <w:sz w:val="21"/>
          <w:szCs w:val="21"/>
        </w:rPr>
        <w:t>rsner</w:t>
      </w:r>
      <w:proofErr w:type="spellEnd"/>
      <w:r w:rsidR="00DD4F5F">
        <w:rPr>
          <w:b/>
          <w:sz w:val="21"/>
          <w:szCs w:val="21"/>
        </w:rPr>
        <w:t>-Mentoring Program; Gerri Bugg – Kids Club</w:t>
      </w:r>
      <w:r w:rsidR="00BA3E02">
        <w:rPr>
          <w:b/>
          <w:sz w:val="21"/>
          <w:szCs w:val="21"/>
        </w:rPr>
        <w:t>, Teen Club and Preventions</w:t>
      </w:r>
      <w:r w:rsidR="00764A6F">
        <w:rPr>
          <w:b/>
          <w:sz w:val="21"/>
          <w:szCs w:val="21"/>
        </w:rPr>
        <w:t xml:space="preserve"> programs; </w:t>
      </w:r>
      <w:r w:rsidR="00DD4F5F">
        <w:rPr>
          <w:b/>
          <w:sz w:val="21"/>
          <w:szCs w:val="21"/>
        </w:rPr>
        <w:t>Barb Mittman</w:t>
      </w:r>
      <w:r w:rsidR="00764A6F">
        <w:rPr>
          <w:b/>
          <w:sz w:val="21"/>
          <w:szCs w:val="21"/>
        </w:rPr>
        <w:t xml:space="preserve"> – </w:t>
      </w:r>
      <w:r w:rsidR="00764A6F">
        <w:rPr>
          <w:b/>
          <w:sz w:val="21"/>
          <w:szCs w:val="21"/>
        </w:rPr>
        <w:lastRenderedPageBreak/>
        <w:t xml:space="preserve">Eastern Story County Mentoring program, </w:t>
      </w:r>
      <w:r w:rsidR="005127B3">
        <w:rPr>
          <w:b/>
          <w:sz w:val="21"/>
          <w:szCs w:val="21"/>
        </w:rPr>
        <w:t xml:space="preserve">and </w:t>
      </w:r>
      <w:r w:rsidR="00764A6F">
        <w:rPr>
          <w:b/>
          <w:sz w:val="21"/>
          <w:szCs w:val="21"/>
        </w:rPr>
        <w:t>Mentoring matches</w:t>
      </w:r>
      <w:r w:rsidR="005127B3">
        <w:rPr>
          <w:b/>
          <w:sz w:val="21"/>
          <w:szCs w:val="21"/>
        </w:rPr>
        <w:t xml:space="preserve">.  Belitsos reported on </w:t>
      </w:r>
      <w:r w:rsidR="00EE274B">
        <w:rPr>
          <w:b/>
          <w:sz w:val="21"/>
          <w:szCs w:val="21"/>
        </w:rPr>
        <w:t xml:space="preserve">two awards </w:t>
      </w:r>
      <w:r w:rsidR="00BA3E02">
        <w:rPr>
          <w:b/>
          <w:sz w:val="21"/>
          <w:szCs w:val="21"/>
        </w:rPr>
        <w:t>to be received by</w:t>
      </w:r>
      <w:r w:rsidR="00EE274B">
        <w:rPr>
          <w:b/>
          <w:sz w:val="21"/>
          <w:szCs w:val="21"/>
        </w:rPr>
        <w:t xml:space="preserve"> YSS.</w:t>
      </w:r>
    </w:p>
    <w:p w:rsidR="00792721" w:rsidRPr="003E6F89" w:rsidRDefault="00EE274B" w:rsidP="00792721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  <w:u w:val="single"/>
        </w:rPr>
        <w:t>C</w:t>
      </w:r>
      <w:r w:rsidR="00325B9C">
        <w:rPr>
          <w:b/>
          <w:color w:val="000000"/>
          <w:sz w:val="21"/>
          <w:szCs w:val="21"/>
          <w:u w:val="single"/>
        </w:rPr>
        <w:t>LAIMS:</w:t>
      </w:r>
      <w:r w:rsidR="003E6F89">
        <w:rPr>
          <w:b/>
          <w:color w:val="000000"/>
          <w:sz w:val="21"/>
          <w:szCs w:val="21"/>
        </w:rPr>
        <w:t xml:space="preserve">  </w:t>
      </w:r>
      <w:r w:rsidR="003E6F89" w:rsidRPr="00C9007F">
        <w:rPr>
          <w:b/>
          <w:sz w:val="21"/>
          <w:szCs w:val="21"/>
        </w:rPr>
        <w:t>of $</w:t>
      </w:r>
      <w:r w:rsidR="0088751C">
        <w:rPr>
          <w:b/>
          <w:sz w:val="21"/>
          <w:szCs w:val="21"/>
        </w:rPr>
        <w:t>356</w:t>
      </w:r>
      <w:r w:rsidR="003E6F89" w:rsidRPr="00C9007F">
        <w:rPr>
          <w:b/>
          <w:sz w:val="21"/>
          <w:szCs w:val="21"/>
        </w:rPr>
        <w:t>,</w:t>
      </w:r>
      <w:r w:rsidR="0088751C">
        <w:rPr>
          <w:b/>
          <w:sz w:val="21"/>
          <w:szCs w:val="21"/>
        </w:rPr>
        <w:t>978</w:t>
      </w:r>
      <w:r w:rsidR="003E6F89" w:rsidRPr="00C9007F">
        <w:rPr>
          <w:b/>
          <w:sz w:val="21"/>
          <w:szCs w:val="21"/>
        </w:rPr>
        <w:t>.</w:t>
      </w:r>
      <w:r w:rsidR="0088751C">
        <w:rPr>
          <w:b/>
          <w:sz w:val="21"/>
          <w:szCs w:val="21"/>
        </w:rPr>
        <w:t>01</w:t>
      </w:r>
      <w:r w:rsidR="003E6F89" w:rsidRPr="00C9007F">
        <w:rPr>
          <w:b/>
          <w:sz w:val="21"/>
          <w:szCs w:val="21"/>
        </w:rPr>
        <w:t xml:space="preserve"> (run date 04/</w:t>
      </w:r>
      <w:r w:rsidR="003E6F89">
        <w:rPr>
          <w:b/>
          <w:sz w:val="21"/>
          <w:szCs w:val="21"/>
        </w:rPr>
        <w:t>2</w:t>
      </w:r>
      <w:r w:rsidR="003E6F89" w:rsidRPr="00C9007F">
        <w:rPr>
          <w:b/>
          <w:sz w:val="21"/>
          <w:szCs w:val="21"/>
        </w:rPr>
        <w:t>6/12, 34 pages, on file in the Auditor’s Office) and authorize the Auditor to issue checks in payment of these claims and payment requests from School Ready Services ($</w:t>
      </w:r>
      <w:r w:rsidR="0088751C">
        <w:rPr>
          <w:b/>
          <w:sz w:val="21"/>
          <w:szCs w:val="21"/>
        </w:rPr>
        <w:t>18</w:t>
      </w:r>
      <w:r w:rsidR="003E6F89" w:rsidRPr="00C9007F">
        <w:rPr>
          <w:b/>
          <w:sz w:val="21"/>
          <w:szCs w:val="21"/>
        </w:rPr>
        <w:t>,</w:t>
      </w:r>
      <w:r w:rsidR="0088751C">
        <w:rPr>
          <w:b/>
          <w:sz w:val="21"/>
          <w:szCs w:val="21"/>
        </w:rPr>
        <w:t>581</w:t>
      </w:r>
      <w:r w:rsidR="003E6F89" w:rsidRPr="00C9007F">
        <w:rPr>
          <w:b/>
          <w:sz w:val="21"/>
          <w:szCs w:val="21"/>
        </w:rPr>
        <w:t>.</w:t>
      </w:r>
      <w:r w:rsidR="0088751C">
        <w:rPr>
          <w:b/>
          <w:sz w:val="21"/>
          <w:szCs w:val="21"/>
        </w:rPr>
        <w:t>18</w:t>
      </w:r>
      <w:r w:rsidR="003E6F89" w:rsidRPr="00C9007F">
        <w:rPr>
          <w:b/>
          <w:sz w:val="21"/>
          <w:szCs w:val="21"/>
        </w:rPr>
        <w:t>), Early Childhood ($</w:t>
      </w:r>
      <w:r w:rsidR="0088751C">
        <w:rPr>
          <w:b/>
          <w:sz w:val="21"/>
          <w:szCs w:val="21"/>
        </w:rPr>
        <w:t>7</w:t>
      </w:r>
      <w:r w:rsidR="003E6F89" w:rsidRPr="00C9007F">
        <w:rPr>
          <w:b/>
          <w:sz w:val="21"/>
          <w:szCs w:val="21"/>
        </w:rPr>
        <w:t>,</w:t>
      </w:r>
      <w:r w:rsidR="0088751C">
        <w:rPr>
          <w:b/>
          <w:sz w:val="21"/>
          <w:szCs w:val="21"/>
        </w:rPr>
        <w:t>326</w:t>
      </w:r>
      <w:r w:rsidR="003E6F89" w:rsidRPr="00C9007F">
        <w:rPr>
          <w:b/>
          <w:sz w:val="21"/>
          <w:szCs w:val="21"/>
        </w:rPr>
        <w:t>.</w:t>
      </w:r>
      <w:r w:rsidR="0088751C">
        <w:rPr>
          <w:b/>
          <w:sz w:val="21"/>
          <w:szCs w:val="21"/>
        </w:rPr>
        <w:t>77</w:t>
      </w:r>
      <w:r w:rsidR="003E6F89" w:rsidRPr="00C9007F">
        <w:rPr>
          <w:b/>
          <w:sz w:val="21"/>
          <w:szCs w:val="21"/>
        </w:rPr>
        <w:t>), CIDTF ($</w:t>
      </w:r>
      <w:r w:rsidR="0088751C">
        <w:rPr>
          <w:b/>
          <w:sz w:val="21"/>
          <w:szCs w:val="21"/>
        </w:rPr>
        <w:t>9,287</w:t>
      </w:r>
      <w:r w:rsidR="003E6F89" w:rsidRPr="00C9007F">
        <w:rPr>
          <w:b/>
          <w:sz w:val="21"/>
          <w:szCs w:val="21"/>
        </w:rPr>
        <w:t>.</w:t>
      </w:r>
      <w:r w:rsidR="0088751C">
        <w:rPr>
          <w:b/>
          <w:sz w:val="21"/>
          <w:szCs w:val="21"/>
        </w:rPr>
        <w:t>44</w:t>
      </w:r>
      <w:r w:rsidR="003E6F89" w:rsidRPr="00C9007F">
        <w:rPr>
          <w:b/>
          <w:sz w:val="21"/>
          <w:szCs w:val="21"/>
        </w:rPr>
        <w:t>), Homeland Security Region 1 ($</w:t>
      </w:r>
      <w:r w:rsidR="0088751C">
        <w:rPr>
          <w:b/>
          <w:sz w:val="21"/>
          <w:szCs w:val="21"/>
        </w:rPr>
        <w:t>27</w:t>
      </w:r>
      <w:r w:rsidR="003E6F89" w:rsidRPr="00C9007F">
        <w:rPr>
          <w:b/>
          <w:sz w:val="21"/>
          <w:szCs w:val="21"/>
        </w:rPr>
        <w:t>,</w:t>
      </w:r>
      <w:r w:rsidR="0088751C">
        <w:rPr>
          <w:b/>
          <w:sz w:val="21"/>
          <w:szCs w:val="21"/>
        </w:rPr>
        <w:t>823</w:t>
      </w:r>
      <w:r w:rsidR="003E6F89" w:rsidRPr="00C9007F">
        <w:rPr>
          <w:b/>
          <w:sz w:val="21"/>
          <w:szCs w:val="21"/>
        </w:rPr>
        <w:t>.</w:t>
      </w:r>
      <w:r w:rsidR="0088751C">
        <w:rPr>
          <w:b/>
          <w:sz w:val="21"/>
          <w:szCs w:val="21"/>
        </w:rPr>
        <w:t>20</w:t>
      </w:r>
      <w:r w:rsidR="003E6F89" w:rsidRPr="00C9007F">
        <w:rPr>
          <w:b/>
          <w:sz w:val="21"/>
          <w:szCs w:val="21"/>
        </w:rPr>
        <w:t>), Holding-Seized Funds ($</w:t>
      </w:r>
      <w:r w:rsidR="00892B87">
        <w:rPr>
          <w:b/>
          <w:sz w:val="21"/>
          <w:szCs w:val="21"/>
        </w:rPr>
        <w:t>8,136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46</w:t>
      </w:r>
      <w:r w:rsidR="003E6F89" w:rsidRPr="00C9007F">
        <w:rPr>
          <w:b/>
          <w:sz w:val="21"/>
          <w:szCs w:val="21"/>
        </w:rPr>
        <w:t>), Sp</w:t>
      </w:r>
      <w:r w:rsidR="00892B87">
        <w:rPr>
          <w:b/>
          <w:sz w:val="21"/>
          <w:szCs w:val="21"/>
        </w:rPr>
        <w:t>ecial Appraiser-Co. Assessor ($1</w:t>
      </w:r>
      <w:r w:rsidR="003E6F89" w:rsidRPr="00C9007F">
        <w:rPr>
          <w:b/>
          <w:sz w:val="21"/>
          <w:szCs w:val="21"/>
        </w:rPr>
        <w:t>,</w:t>
      </w:r>
      <w:r w:rsidR="00892B87">
        <w:rPr>
          <w:b/>
          <w:sz w:val="21"/>
          <w:szCs w:val="21"/>
        </w:rPr>
        <w:t>049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38</w:t>
      </w:r>
      <w:r w:rsidR="003E6F89" w:rsidRPr="00C9007F">
        <w:rPr>
          <w:b/>
          <w:sz w:val="21"/>
          <w:szCs w:val="21"/>
        </w:rPr>
        <w:t>) Emergency Management ($</w:t>
      </w:r>
      <w:r w:rsidR="00892B87">
        <w:rPr>
          <w:b/>
          <w:sz w:val="21"/>
          <w:szCs w:val="21"/>
        </w:rPr>
        <w:t>318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29</w:t>
      </w:r>
      <w:r w:rsidR="003E6F89" w:rsidRPr="00C9007F">
        <w:rPr>
          <w:b/>
          <w:sz w:val="21"/>
          <w:szCs w:val="21"/>
        </w:rPr>
        <w:t>), E911 Surcharge ($</w:t>
      </w:r>
      <w:r w:rsidR="00892B87">
        <w:rPr>
          <w:b/>
          <w:sz w:val="21"/>
          <w:szCs w:val="21"/>
        </w:rPr>
        <w:t>3</w:t>
      </w:r>
      <w:r w:rsidR="003E6F89" w:rsidRPr="00C9007F">
        <w:rPr>
          <w:b/>
          <w:sz w:val="21"/>
          <w:szCs w:val="21"/>
        </w:rPr>
        <w:t>,</w:t>
      </w:r>
      <w:r w:rsidR="00892B87">
        <w:rPr>
          <w:b/>
          <w:sz w:val="21"/>
          <w:szCs w:val="21"/>
        </w:rPr>
        <w:t>323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78</w:t>
      </w:r>
      <w:r w:rsidR="003E6F89" w:rsidRPr="00C9007F">
        <w:rPr>
          <w:b/>
          <w:sz w:val="21"/>
          <w:szCs w:val="21"/>
        </w:rPr>
        <w:t>), County Assessor ($</w:t>
      </w:r>
      <w:r w:rsidR="00892B87">
        <w:rPr>
          <w:b/>
          <w:sz w:val="21"/>
          <w:szCs w:val="21"/>
        </w:rPr>
        <w:t>2,071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06</w:t>
      </w:r>
      <w:r w:rsidR="003E6F89" w:rsidRPr="00C9007F">
        <w:rPr>
          <w:b/>
          <w:sz w:val="21"/>
          <w:szCs w:val="21"/>
        </w:rPr>
        <w:t>), City Assessor ($</w:t>
      </w:r>
      <w:r w:rsidR="00892B87">
        <w:rPr>
          <w:b/>
          <w:sz w:val="21"/>
          <w:szCs w:val="21"/>
        </w:rPr>
        <w:t>475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37</w:t>
      </w:r>
      <w:r w:rsidR="003E6F89" w:rsidRPr="00C9007F">
        <w:rPr>
          <w:b/>
          <w:sz w:val="21"/>
          <w:szCs w:val="21"/>
        </w:rPr>
        <w:t>), Special Appraiser-City Assessor ($</w:t>
      </w:r>
      <w:r w:rsidR="00892B87">
        <w:rPr>
          <w:b/>
          <w:sz w:val="21"/>
          <w:szCs w:val="21"/>
        </w:rPr>
        <w:t>803</w:t>
      </w:r>
      <w:r w:rsidR="003E6F89" w:rsidRPr="00C9007F">
        <w:rPr>
          <w:b/>
          <w:sz w:val="21"/>
          <w:szCs w:val="21"/>
        </w:rPr>
        <w:t>.</w:t>
      </w:r>
      <w:r w:rsidR="00892B87">
        <w:rPr>
          <w:b/>
          <w:sz w:val="21"/>
          <w:szCs w:val="21"/>
        </w:rPr>
        <w:t>20</w:t>
      </w:r>
      <w:bookmarkStart w:id="0" w:name="_GoBack"/>
      <w:bookmarkEnd w:id="0"/>
      <w:r w:rsidR="003E6F89" w:rsidRPr="00C9007F">
        <w:rPr>
          <w:b/>
          <w:sz w:val="21"/>
          <w:szCs w:val="21"/>
        </w:rPr>
        <w:t xml:space="preserve">).  Toot </w:t>
      </w:r>
      <w:proofErr w:type="gramStart"/>
      <w:r w:rsidR="003E6F89" w:rsidRPr="00C9007F">
        <w:rPr>
          <w:b/>
          <w:sz w:val="21"/>
          <w:szCs w:val="21"/>
        </w:rPr>
        <w:t>moved,</w:t>
      </w:r>
      <w:proofErr w:type="gramEnd"/>
      <w:r w:rsidR="003E6F89" w:rsidRPr="00C9007F">
        <w:rPr>
          <w:b/>
          <w:sz w:val="21"/>
          <w:szCs w:val="21"/>
        </w:rPr>
        <w:t xml:space="preserve"> Sanders seconded approval of claims.  </w:t>
      </w:r>
      <w:proofErr w:type="gramStart"/>
      <w:r w:rsidR="003E6F89" w:rsidRPr="00C9007F">
        <w:rPr>
          <w:b/>
          <w:sz w:val="21"/>
          <w:szCs w:val="21"/>
        </w:rPr>
        <w:t>(MCU).</w:t>
      </w:r>
      <w:proofErr w:type="gramEnd"/>
    </w:p>
    <w:p w:rsidR="00325B9C" w:rsidRDefault="00325B9C" w:rsidP="00441F2F">
      <w:pPr>
        <w:rPr>
          <w:b/>
          <w:sz w:val="21"/>
          <w:szCs w:val="21"/>
          <w:u w:val="single"/>
        </w:rPr>
      </w:pPr>
    </w:p>
    <w:p w:rsidR="00A02BC0" w:rsidRDefault="00BC7AB9" w:rsidP="00441F2F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>P</w:t>
      </w:r>
      <w:r w:rsidR="00441F2F">
        <w:rPr>
          <w:b/>
          <w:sz w:val="21"/>
          <w:szCs w:val="21"/>
          <w:u w:val="single"/>
        </w:rPr>
        <w:t>ERSONNEL ACTIONS:</w:t>
      </w:r>
      <w:r w:rsidR="002908EF">
        <w:rPr>
          <w:b/>
          <w:sz w:val="21"/>
          <w:szCs w:val="21"/>
        </w:rPr>
        <w:t xml:space="preserve"> </w:t>
      </w:r>
      <w:r w:rsidR="00884CCD">
        <w:rPr>
          <w:b/>
          <w:sz w:val="21"/>
          <w:szCs w:val="21"/>
        </w:rPr>
        <w:t>1)</w:t>
      </w:r>
      <w:r w:rsidR="00B215CA">
        <w:rPr>
          <w:b/>
          <w:sz w:val="21"/>
          <w:szCs w:val="21"/>
        </w:rPr>
        <w:t xml:space="preserve"> </w:t>
      </w:r>
      <w:r w:rsidR="00884CCD">
        <w:rPr>
          <w:b/>
          <w:sz w:val="21"/>
          <w:szCs w:val="21"/>
        </w:rPr>
        <w:t>new hire in CLP (temporary) effective 4/30/12 for Virginia Jackson @ $7.50/</w:t>
      </w:r>
      <w:proofErr w:type="spellStart"/>
      <w:r w:rsidR="00884CCD">
        <w:rPr>
          <w:b/>
          <w:sz w:val="21"/>
          <w:szCs w:val="21"/>
        </w:rPr>
        <w:t>hr</w:t>
      </w:r>
      <w:proofErr w:type="spellEnd"/>
      <w:r w:rsidR="00884CCD">
        <w:rPr>
          <w:b/>
          <w:sz w:val="21"/>
          <w:szCs w:val="21"/>
        </w:rPr>
        <w:t>; 2)</w:t>
      </w:r>
      <w:r w:rsidR="00B215CA">
        <w:rPr>
          <w:b/>
          <w:sz w:val="21"/>
          <w:szCs w:val="21"/>
        </w:rPr>
        <w:t xml:space="preserve"> </w:t>
      </w:r>
      <w:r w:rsidR="00884CCD">
        <w:rPr>
          <w:b/>
          <w:sz w:val="21"/>
          <w:szCs w:val="21"/>
        </w:rPr>
        <w:t>pay adjustment-correction in CLP effective 2/13/12 for Raymond Folk @ $8.98/</w:t>
      </w:r>
      <w:proofErr w:type="spellStart"/>
      <w:r w:rsidR="00884CCD">
        <w:rPr>
          <w:b/>
          <w:sz w:val="21"/>
          <w:szCs w:val="21"/>
        </w:rPr>
        <w:t>hr</w:t>
      </w:r>
      <w:proofErr w:type="spellEnd"/>
      <w:r w:rsidR="00884CCD">
        <w:rPr>
          <w:b/>
          <w:sz w:val="21"/>
          <w:szCs w:val="21"/>
        </w:rPr>
        <w:t>; 3)</w:t>
      </w:r>
      <w:r w:rsidR="00B215CA">
        <w:rPr>
          <w:b/>
          <w:sz w:val="21"/>
          <w:szCs w:val="21"/>
        </w:rPr>
        <w:t xml:space="preserve"> </w:t>
      </w:r>
      <w:r w:rsidR="00884CCD">
        <w:rPr>
          <w:b/>
          <w:sz w:val="21"/>
          <w:szCs w:val="21"/>
        </w:rPr>
        <w:t xml:space="preserve">re-evaluation of position in CLP effective 4/18/12 for Brittany </w:t>
      </w:r>
      <w:proofErr w:type="spellStart"/>
      <w:r w:rsidR="00884CCD">
        <w:rPr>
          <w:b/>
          <w:sz w:val="21"/>
          <w:szCs w:val="21"/>
        </w:rPr>
        <w:t>Behnk</w:t>
      </w:r>
      <w:proofErr w:type="spellEnd"/>
      <w:r w:rsidR="00884CCD">
        <w:rPr>
          <w:b/>
          <w:sz w:val="21"/>
          <w:szCs w:val="21"/>
        </w:rPr>
        <w:t xml:space="preserve"> @ $8.98/</w:t>
      </w:r>
      <w:proofErr w:type="spellStart"/>
      <w:r w:rsidR="00884CCD">
        <w:rPr>
          <w:b/>
          <w:sz w:val="21"/>
          <w:szCs w:val="21"/>
        </w:rPr>
        <w:t>hr</w:t>
      </w:r>
      <w:proofErr w:type="spellEnd"/>
      <w:r w:rsidR="00884CCD">
        <w:rPr>
          <w:b/>
          <w:sz w:val="21"/>
          <w:szCs w:val="21"/>
        </w:rPr>
        <w:t>; 4)</w:t>
      </w:r>
      <w:r w:rsidR="00B215CA">
        <w:rPr>
          <w:b/>
          <w:sz w:val="21"/>
          <w:szCs w:val="21"/>
        </w:rPr>
        <w:t xml:space="preserve"> </w:t>
      </w:r>
      <w:r w:rsidR="00884CCD">
        <w:rPr>
          <w:b/>
          <w:sz w:val="21"/>
          <w:szCs w:val="21"/>
        </w:rPr>
        <w:t>re-hire in CLP effective 4/8/1</w:t>
      </w:r>
      <w:r w:rsidR="00EE274B">
        <w:rPr>
          <w:b/>
          <w:sz w:val="21"/>
          <w:szCs w:val="21"/>
        </w:rPr>
        <w:t>2 for Robin Switzer @ $10.77/hr.  Toot moved</w:t>
      </w:r>
      <w:proofErr w:type="gramStart"/>
      <w:r w:rsidR="00EE274B">
        <w:rPr>
          <w:b/>
          <w:sz w:val="21"/>
          <w:szCs w:val="21"/>
        </w:rPr>
        <w:t>,</w:t>
      </w:r>
      <w:proofErr w:type="gramEnd"/>
      <w:r w:rsidR="00EE274B">
        <w:rPr>
          <w:b/>
          <w:sz w:val="21"/>
          <w:szCs w:val="21"/>
        </w:rPr>
        <w:t xml:space="preserve"> Sanders seconded the approval of personnel action.  </w:t>
      </w:r>
      <w:proofErr w:type="gramStart"/>
      <w:r w:rsidR="00EE274B">
        <w:rPr>
          <w:b/>
          <w:sz w:val="21"/>
          <w:szCs w:val="21"/>
        </w:rPr>
        <w:t>(MCU).</w:t>
      </w:r>
      <w:proofErr w:type="gramEnd"/>
    </w:p>
    <w:p w:rsidR="0077283E" w:rsidRPr="002908EF" w:rsidRDefault="0077283E" w:rsidP="00441F2F">
      <w:pPr>
        <w:rPr>
          <w:b/>
          <w:sz w:val="21"/>
          <w:szCs w:val="21"/>
        </w:rPr>
      </w:pPr>
    </w:p>
    <w:p w:rsidR="00BC7AB9" w:rsidRPr="00C9007F" w:rsidRDefault="00BC7AB9" w:rsidP="00BC7AB9">
      <w:pPr>
        <w:rPr>
          <w:b/>
          <w:sz w:val="21"/>
          <w:szCs w:val="21"/>
        </w:rPr>
      </w:pPr>
      <w:r w:rsidRPr="00C9007F">
        <w:rPr>
          <w:b/>
          <w:sz w:val="21"/>
          <w:szCs w:val="21"/>
        </w:rPr>
        <w:t>Toot moved</w:t>
      </w:r>
      <w:proofErr w:type="gramStart"/>
      <w:r w:rsidRPr="00C9007F">
        <w:rPr>
          <w:b/>
          <w:sz w:val="21"/>
          <w:szCs w:val="21"/>
        </w:rPr>
        <w:t>,</w:t>
      </w:r>
      <w:proofErr w:type="gramEnd"/>
      <w:r w:rsidRPr="00C9007F">
        <w:rPr>
          <w:b/>
          <w:sz w:val="21"/>
          <w:szCs w:val="21"/>
        </w:rPr>
        <w:t xml:space="preserve"> Sanders seconded to approve the consent agenda as follows</w:t>
      </w:r>
      <w:r w:rsidR="00EE274B">
        <w:rPr>
          <w:b/>
          <w:sz w:val="21"/>
          <w:szCs w:val="21"/>
        </w:rPr>
        <w:t>:</w:t>
      </w:r>
      <w:r w:rsidRPr="00C9007F">
        <w:rPr>
          <w:b/>
          <w:sz w:val="21"/>
          <w:szCs w:val="21"/>
        </w:rPr>
        <w:t xml:space="preserve"> </w:t>
      </w:r>
    </w:p>
    <w:p w:rsidR="0077283E" w:rsidRPr="000904F2" w:rsidRDefault="000904F2" w:rsidP="0077283E">
      <w:pPr>
        <w:pStyle w:val="ListParagraph"/>
        <w:numPr>
          <w:ilvl w:val="0"/>
          <w:numId w:val="20"/>
        </w:numPr>
        <w:shd w:val="clear" w:color="auto" w:fill="FFFFFD"/>
        <w:rPr>
          <w:b/>
          <w:i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Resolution #12-82, for the Abatement of Penalty only on payment made under the payment plan on delinquent mobile home taxes</w:t>
      </w:r>
    </w:p>
    <w:p w:rsidR="000904F2" w:rsidRPr="00EF06FB" w:rsidRDefault="000904F2" w:rsidP="0077283E">
      <w:pPr>
        <w:pStyle w:val="ListParagraph"/>
        <w:numPr>
          <w:ilvl w:val="0"/>
          <w:numId w:val="20"/>
        </w:numPr>
        <w:shd w:val="clear" w:color="auto" w:fill="FFFFFD"/>
        <w:rPr>
          <w:b/>
          <w:i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Appointment of Thomas Bakke and Jamie Schmitz as Deputy Sheriff</w:t>
      </w:r>
    </w:p>
    <w:p w:rsidR="00EF06FB" w:rsidRDefault="000904F2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28E Agreement for Dispatching Services contract between Story County, Iowa and the Cities of Nevada and Story City for the Dispatch Services at the per capita rate of $5.42 based on the 2010 Census effective 7/01/12 to be reviewed yearly</w:t>
      </w:r>
    </w:p>
    <w:p w:rsidR="000904F2" w:rsidRDefault="000904F2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28E Agreement for the following Cities:  Collins, Colo, Gilbert, Kelley, Maxwell, </w:t>
      </w:r>
      <w:proofErr w:type="spellStart"/>
      <w:r>
        <w:rPr>
          <w:b/>
          <w:iCs/>
          <w:sz w:val="21"/>
          <w:szCs w:val="21"/>
        </w:rPr>
        <w:t>McCallsburg</w:t>
      </w:r>
      <w:proofErr w:type="spellEnd"/>
      <w:r>
        <w:rPr>
          <w:b/>
          <w:iCs/>
          <w:sz w:val="21"/>
          <w:szCs w:val="21"/>
        </w:rPr>
        <w:t xml:space="preserve">, Roland, Slater, and </w:t>
      </w:r>
      <w:proofErr w:type="spellStart"/>
      <w:r>
        <w:rPr>
          <w:b/>
          <w:iCs/>
          <w:sz w:val="21"/>
          <w:szCs w:val="21"/>
        </w:rPr>
        <w:t>Zearing</w:t>
      </w:r>
      <w:proofErr w:type="spellEnd"/>
      <w:r>
        <w:rPr>
          <w:b/>
          <w:iCs/>
          <w:sz w:val="21"/>
          <w:szCs w:val="21"/>
        </w:rPr>
        <w:t xml:space="preserve"> for Law Enforcement services at the rate of $49.50 per capita for each community based on the 2010 Census effective 7/01/2012</w:t>
      </w:r>
    </w:p>
    <w:p w:rsidR="000904F2" w:rsidRDefault="000904F2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Service agreement between Story County, Iowa and Mary Greeley Medical Center for Law Enforcement Services to begin April 21, 202 until terminated or modified, rate of $50 per hr. minimum of 2 hrs. </w:t>
      </w:r>
      <w:proofErr w:type="gramStart"/>
      <w:r>
        <w:rPr>
          <w:b/>
          <w:iCs/>
          <w:sz w:val="21"/>
          <w:szCs w:val="21"/>
        </w:rPr>
        <w:t>for</w:t>
      </w:r>
      <w:proofErr w:type="gramEnd"/>
      <w:r>
        <w:rPr>
          <w:b/>
          <w:iCs/>
          <w:sz w:val="21"/>
          <w:szCs w:val="21"/>
        </w:rPr>
        <w:t xml:space="preserve"> Sheriff, Deputy, Detention Officer, Dispatch or Civil Employee, $25 per hr. minimum of 2 hrs. for Reserve Officers (required to work in pairs) and Dive Team (required to work in a team of four)</w:t>
      </w:r>
    </w:p>
    <w:p w:rsidR="000904F2" w:rsidRDefault="000904F2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Statement of Work from </w:t>
      </w:r>
      <w:proofErr w:type="spellStart"/>
      <w:r>
        <w:rPr>
          <w:b/>
          <w:iCs/>
          <w:sz w:val="21"/>
          <w:szCs w:val="21"/>
        </w:rPr>
        <w:t>IPpathways</w:t>
      </w:r>
      <w:proofErr w:type="spellEnd"/>
      <w:r>
        <w:rPr>
          <w:b/>
          <w:iCs/>
          <w:sz w:val="21"/>
          <w:szCs w:val="21"/>
        </w:rPr>
        <w:t xml:space="preserve"> from the Deployment of Aruba Wireless Controllers at CLP and HSC (proprietary information)</w:t>
      </w:r>
    </w:p>
    <w:p w:rsidR="000904F2" w:rsidRDefault="000904F2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Quarterly Reports:  Auditor, Recorder, and Sheriff’s Office</w:t>
      </w:r>
    </w:p>
    <w:p w:rsidR="000904F2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</w:t>
      </w:r>
      <w:r w:rsidR="000904F2">
        <w:rPr>
          <w:b/>
          <w:iCs/>
          <w:sz w:val="21"/>
          <w:szCs w:val="21"/>
        </w:rPr>
        <w:t xml:space="preserve">greement between Treasurer/Auditor’s Office and </w:t>
      </w:r>
      <w:proofErr w:type="spellStart"/>
      <w:r w:rsidR="000904F2">
        <w:rPr>
          <w:b/>
          <w:iCs/>
          <w:sz w:val="21"/>
          <w:szCs w:val="21"/>
        </w:rPr>
        <w:t>InfoMax</w:t>
      </w:r>
      <w:proofErr w:type="spellEnd"/>
      <w:r w:rsidR="000904F2">
        <w:rPr>
          <w:b/>
          <w:iCs/>
          <w:sz w:val="21"/>
          <w:szCs w:val="21"/>
        </w:rPr>
        <w:t xml:space="preserve"> for folder maintenance effective 5/1/12 – 4/30/13 @ $612.72</w:t>
      </w:r>
    </w:p>
    <w:p w:rsidR="000904F2" w:rsidRDefault="000904F2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MOU between Story County Community Services and Retired Senior Volunteer Program for volunteer payee services effective 7/01/12 – 6/30/15</w:t>
      </w:r>
    </w:p>
    <w:p w:rsidR="000904F2" w:rsidRDefault="00B16DA5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Non-Renewal of Lease Agreement between Story County and Ed Sorenson for storage units 4 and 7 located at 114 Washington Street, Ames, @ $135.00/month effective 07/01/12</w:t>
      </w:r>
    </w:p>
    <w:p w:rsidR="00B16DA5" w:rsidRDefault="00B16DA5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Acknowledge the signature of Chair, Wayne Clinton, in signing Road Closure #12-42</w:t>
      </w:r>
    </w:p>
    <w:p w:rsidR="00B16DA5" w:rsidRDefault="00B16DA5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 xml:space="preserve">Acknowledge the receipt of changed Manure Management Plan for </w:t>
      </w:r>
      <w:r w:rsidR="002D51A3">
        <w:rPr>
          <w:b/>
          <w:iCs/>
          <w:sz w:val="21"/>
          <w:szCs w:val="21"/>
        </w:rPr>
        <w:t>Upchurch</w:t>
      </w:r>
      <w:r>
        <w:rPr>
          <w:b/>
          <w:iCs/>
          <w:sz w:val="21"/>
          <w:szCs w:val="21"/>
        </w:rPr>
        <w:t xml:space="preserve"> Feeders Inc., NW ¼ NE ¼ of Section 16, T83,R21, New Albany </w:t>
      </w:r>
      <w:proofErr w:type="spellStart"/>
      <w:r>
        <w:rPr>
          <w:b/>
          <w:iCs/>
          <w:sz w:val="21"/>
          <w:szCs w:val="21"/>
        </w:rPr>
        <w:t>Twp</w:t>
      </w:r>
      <w:proofErr w:type="spellEnd"/>
      <w:r>
        <w:rPr>
          <w:b/>
          <w:iCs/>
          <w:sz w:val="21"/>
          <w:szCs w:val="21"/>
        </w:rPr>
        <w:t>, Story County, IA</w:t>
      </w:r>
    </w:p>
    <w:p w:rsidR="00B16DA5" w:rsidRDefault="00B16DA5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Acknowledge receipt of updated/changed Manure Management Plan for Patterson Farm, 15121-550</w:t>
      </w:r>
      <w:r w:rsidRPr="00B16DA5">
        <w:rPr>
          <w:b/>
          <w:iCs/>
          <w:sz w:val="21"/>
          <w:szCs w:val="21"/>
          <w:vertAlign w:val="superscript"/>
        </w:rPr>
        <w:t>th</w:t>
      </w:r>
      <w:r>
        <w:rPr>
          <w:b/>
          <w:iCs/>
          <w:sz w:val="21"/>
          <w:szCs w:val="21"/>
        </w:rPr>
        <w:t xml:space="preserve"> Ave., Story City, IA. NE ¼ of the NE ¼ of Section 35, T85N, R24W, Lafayette </w:t>
      </w:r>
      <w:proofErr w:type="spellStart"/>
      <w:r>
        <w:rPr>
          <w:b/>
          <w:iCs/>
          <w:sz w:val="21"/>
          <w:szCs w:val="21"/>
        </w:rPr>
        <w:t>Twp</w:t>
      </w:r>
      <w:proofErr w:type="spellEnd"/>
      <w:r>
        <w:rPr>
          <w:b/>
          <w:iCs/>
          <w:sz w:val="21"/>
          <w:szCs w:val="21"/>
        </w:rPr>
        <w:t>, Story County, IA.</w:t>
      </w:r>
    </w:p>
    <w:p w:rsidR="00B16DA5" w:rsidRDefault="00B16DA5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Acknowledge the signature of the Vice Chair, Rick Sanders, in signing the IDPH County Substance Abuse Prevention Service Grant Request for Bid FY 2013 @ $10,000.00</w:t>
      </w:r>
    </w:p>
    <w:p w:rsidR="00B16DA5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C</w:t>
      </w:r>
      <w:r w:rsidR="00B16DA5">
        <w:rPr>
          <w:b/>
          <w:iCs/>
          <w:sz w:val="21"/>
          <w:szCs w:val="21"/>
        </w:rPr>
        <w:t xml:space="preserve">ontract between Community </w:t>
      </w:r>
      <w:proofErr w:type="spellStart"/>
      <w:r w:rsidR="00B16DA5">
        <w:rPr>
          <w:b/>
          <w:iCs/>
          <w:sz w:val="21"/>
          <w:szCs w:val="21"/>
        </w:rPr>
        <w:t>NeuroRehab</w:t>
      </w:r>
      <w:proofErr w:type="spellEnd"/>
      <w:r w:rsidR="00B16DA5">
        <w:rPr>
          <w:b/>
          <w:iCs/>
          <w:sz w:val="21"/>
          <w:szCs w:val="21"/>
        </w:rPr>
        <w:t xml:space="preserve"> of Iowa and Story County for monthly participant fee of $1,050 minus the program participant’s contribution effective 7/01/12</w:t>
      </w:r>
    </w:p>
    <w:p w:rsidR="00B16DA5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</w:t>
      </w:r>
      <w:r w:rsidR="00D87B3F">
        <w:rPr>
          <w:b/>
          <w:iCs/>
          <w:sz w:val="21"/>
          <w:szCs w:val="21"/>
        </w:rPr>
        <w:t xml:space="preserve">nnual support between Story County &amp; </w:t>
      </w:r>
      <w:proofErr w:type="spellStart"/>
      <w:r w:rsidR="00D87B3F">
        <w:rPr>
          <w:b/>
          <w:iCs/>
          <w:sz w:val="21"/>
          <w:szCs w:val="21"/>
        </w:rPr>
        <w:t>SoftCode</w:t>
      </w:r>
      <w:proofErr w:type="spellEnd"/>
      <w:r w:rsidR="00D87B3F">
        <w:rPr>
          <w:b/>
          <w:iCs/>
          <w:sz w:val="21"/>
          <w:szCs w:val="21"/>
        </w:rPr>
        <w:t xml:space="preserve">, Inc. for the </w:t>
      </w:r>
      <w:proofErr w:type="spellStart"/>
      <w:r w:rsidR="00D87B3F">
        <w:rPr>
          <w:b/>
          <w:iCs/>
          <w:sz w:val="21"/>
          <w:szCs w:val="21"/>
        </w:rPr>
        <w:t>CivilServe</w:t>
      </w:r>
      <w:proofErr w:type="spellEnd"/>
      <w:r w:rsidR="00D87B3F">
        <w:rPr>
          <w:b/>
          <w:iCs/>
          <w:sz w:val="21"/>
          <w:szCs w:val="21"/>
        </w:rPr>
        <w:t xml:space="preserve"> Civil Process System effective 06/08/12 – 06/07/13 @ $5,000.00</w:t>
      </w:r>
    </w:p>
    <w:p w:rsidR="00D87B3F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</w:t>
      </w:r>
      <w:r w:rsidR="00D87B3F">
        <w:rPr>
          <w:b/>
          <w:iCs/>
          <w:sz w:val="21"/>
          <w:szCs w:val="21"/>
        </w:rPr>
        <w:t>greement between CLP and SimplexGrinnell for Monitoring of Fire Alarm System effective 5/01/12 – 4/30/13 @ $427.00</w:t>
      </w:r>
    </w:p>
    <w:p w:rsidR="00D87B3F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R</w:t>
      </w:r>
      <w:r w:rsidR="00D87B3F">
        <w:rPr>
          <w:b/>
          <w:iCs/>
          <w:sz w:val="21"/>
          <w:szCs w:val="21"/>
        </w:rPr>
        <w:t>equest from Nevada Jaycees for temporary signage along route in the County right-of-way for the Annual Bike Ride (NABR) effective 05/04/12 from 8:00 a.m. – 6:00 p.m.</w:t>
      </w:r>
    </w:p>
    <w:p w:rsidR="00D87B3F" w:rsidRDefault="00D87B3F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Amendment to extend the Current Fiscal Agency agreement with the Story Empowerment Board/ECI Area through 10/31/2012</w:t>
      </w:r>
    </w:p>
    <w:p w:rsidR="00D87B3F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R</w:t>
      </w:r>
      <w:r w:rsidR="00D87B3F">
        <w:rPr>
          <w:b/>
          <w:iCs/>
          <w:sz w:val="21"/>
          <w:szCs w:val="21"/>
        </w:rPr>
        <w:t>enewal of Class C Native Wine (WCN) for Prairie Moon Estate Winery &amp; Vineyards, 3801 W. 190</w:t>
      </w:r>
      <w:r w:rsidR="00D87B3F" w:rsidRPr="00D87B3F">
        <w:rPr>
          <w:b/>
          <w:iCs/>
          <w:sz w:val="21"/>
          <w:szCs w:val="21"/>
          <w:vertAlign w:val="superscript"/>
        </w:rPr>
        <w:t>th</w:t>
      </w:r>
      <w:r w:rsidR="00D87B3F">
        <w:rPr>
          <w:b/>
          <w:iCs/>
          <w:sz w:val="21"/>
          <w:szCs w:val="21"/>
        </w:rPr>
        <w:t xml:space="preserve"> St., Ames, IA., Class C Native Wine (WCN), and Sunday sales effective 5/15/12 – 5/14/13</w:t>
      </w:r>
    </w:p>
    <w:p w:rsidR="00D87B3F" w:rsidRDefault="00D87B3F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Campground Attendant contract between Story County Conservation Board and Dale Sloan 4/27/12 – 10/11/2 @ $5,760</w:t>
      </w:r>
    </w:p>
    <w:p w:rsidR="00D87B3F" w:rsidRDefault="00D87B3F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Resolution #12-85 for changes to the Depository Resolution</w:t>
      </w:r>
    </w:p>
    <w:p w:rsidR="00D87B3F" w:rsidRDefault="00607ADA" w:rsidP="00EF06FB">
      <w:pPr>
        <w:numPr>
          <w:ilvl w:val="0"/>
          <w:numId w:val="20"/>
        </w:numPr>
        <w:rPr>
          <w:b/>
          <w:iCs/>
          <w:sz w:val="21"/>
          <w:szCs w:val="21"/>
        </w:rPr>
      </w:pPr>
      <w:r>
        <w:rPr>
          <w:b/>
          <w:iCs/>
          <w:sz w:val="21"/>
          <w:szCs w:val="21"/>
        </w:rPr>
        <w:t>A</w:t>
      </w:r>
      <w:r w:rsidR="00D87B3F">
        <w:rPr>
          <w:b/>
          <w:iCs/>
          <w:sz w:val="21"/>
          <w:szCs w:val="21"/>
        </w:rPr>
        <w:t>mend the Story County Bank Investment Policy</w:t>
      </w:r>
    </w:p>
    <w:p w:rsidR="00F50062" w:rsidRDefault="00F50062" w:rsidP="001048A2">
      <w:pPr>
        <w:pStyle w:val="ListParagraph"/>
        <w:numPr>
          <w:ilvl w:val="0"/>
          <w:numId w:val="20"/>
        </w:numPr>
        <w:shd w:val="clear" w:color="auto" w:fill="FFFFFD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Road Closure(s):</w:t>
      </w:r>
      <w:r w:rsidR="00D87B3F">
        <w:rPr>
          <w:rFonts w:ascii="Times New Roman" w:hAnsi="Times New Roman"/>
          <w:b/>
          <w:sz w:val="21"/>
          <w:szCs w:val="21"/>
        </w:rPr>
        <w:t>#12-43, #12-44, #12-45, and #12-46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5C6B53" w:rsidRPr="00A42F3C" w:rsidRDefault="005C6B53" w:rsidP="001048A2">
      <w:pPr>
        <w:pStyle w:val="ListParagraph"/>
        <w:numPr>
          <w:ilvl w:val="0"/>
          <w:numId w:val="20"/>
        </w:numPr>
        <w:shd w:val="clear" w:color="auto" w:fill="FFFFFD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Utility Permit(s):</w:t>
      </w:r>
      <w:r w:rsidR="00D87B3F">
        <w:rPr>
          <w:rFonts w:ascii="Times New Roman" w:hAnsi="Times New Roman"/>
          <w:b/>
          <w:sz w:val="21"/>
          <w:szCs w:val="21"/>
        </w:rPr>
        <w:t>#12-39, #12-40, #12-41</w:t>
      </w:r>
    </w:p>
    <w:p w:rsidR="00607ADA" w:rsidRDefault="00607ADA" w:rsidP="00607ADA">
      <w:pPr>
        <w:rPr>
          <w:b/>
          <w:sz w:val="21"/>
          <w:szCs w:val="21"/>
        </w:rPr>
      </w:pPr>
      <w:r w:rsidRPr="00C9007F">
        <w:rPr>
          <w:b/>
          <w:sz w:val="21"/>
          <w:szCs w:val="21"/>
        </w:rPr>
        <w:t xml:space="preserve">Motion carried unanimously (MCU) on a roll call vote. </w:t>
      </w:r>
    </w:p>
    <w:p w:rsidR="00EE274B" w:rsidRDefault="00EE274B" w:rsidP="00607ADA">
      <w:pPr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ANNOUNCEMENTS FROM THE </w:t>
      </w:r>
      <w:r w:rsidRPr="00EE274B">
        <w:rPr>
          <w:b/>
          <w:sz w:val="21"/>
          <w:szCs w:val="21"/>
          <w:u w:val="single"/>
        </w:rPr>
        <w:t>SUPERVISORS</w:t>
      </w:r>
      <w:r>
        <w:rPr>
          <w:b/>
          <w:sz w:val="21"/>
          <w:szCs w:val="21"/>
        </w:rPr>
        <w:t xml:space="preserve"> - </w:t>
      </w:r>
      <w:r w:rsidRPr="00EE274B">
        <w:rPr>
          <w:b/>
          <w:sz w:val="21"/>
          <w:szCs w:val="21"/>
        </w:rPr>
        <w:t>Sanders</w:t>
      </w:r>
      <w:r>
        <w:rPr>
          <w:b/>
          <w:sz w:val="21"/>
          <w:szCs w:val="21"/>
        </w:rPr>
        <w:t xml:space="preserve"> reported on </w:t>
      </w:r>
      <w:r w:rsidR="00BA3E02">
        <w:rPr>
          <w:b/>
          <w:sz w:val="21"/>
          <w:szCs w:val="21"/>
        </w:rPr>
        <w:t>three</w:t>
      </w:r>
      <w:r>
        <w:rPr>
          <w:b/>
          <w:sz w:val="21"/>
          <w:szCs w:val="21"/>
        </w:rPr>
        <w:t xml:space="preserve"> items:  Emergency Management 28E agreements with the City of Des Moines for HAZMAT, Sunshine review, and video for the public meeting room.  Clinton announced a meeting with HIRTA and the transportation needs for Heartland Senior Services.</w:t>
      </w:r>
    </w:p>
    <w:p w:rsidR="00607ADA" w:rsidRDefault="00607ADA" w:rsidP="00607ADA">
      <w:pPr>
        <w:rPr>
          <w:b/>
          <w:sz w:val="21"/>
          <w:szCs w:val="21"/>
        </w:rPr>
      </w:pPr>
      <w:r w:rsidRPr="008432DB">
        <w:rPr>
          <w:b/>
          <w:sz w:val="21"/>
          <w:szCs w:val="21"/>
        </w:rPr>
        <w:t>Toot moved</w:t>
      </w:r>
      <w:proofErr w:type="gramStart"/>
      <w:r w:rsidRPr="008432DB">
        <w:rPr>
          <w:b/>
          <w:sz w:val="21"/>
          <w:szCs w:val="21"/>
        </w:rPr>
        <w:t>,</w:t>
      </w:r>
      <w:proofErr w:type="gramEnd"/>
      <w:r w:rsidRPr="008432DB">
        <w:rPr>
          <w:b/>
          <w:sz w:val="21"/>
          <w:szCs w:val="21"/>
        </w:rPr>
        <w:t xml:space="preserve"> Sanders seconded to adjourn @ 12:45 p.m.  </w:t>
      </w:r>
      <w:proofErr w:type="gramStart"/>
      <w:r w:rsidRPr="008432DB">
        <w:rPr>
          <w:b/>
          <w:sz w:val="21"/>
          <w:szCs w:val="21"/>
        </w:rPr>
        <w:t>(MCU).</w:t>
      </w:r>
      <w:proofErr w:type="gramEnd"/>
    </w:p>
    <w:p w:rsidR="00607ADA" w:rsidRDefault="00607ADA" w:rsidP="00607ADA">
      <w:pPr>
        <w:rPr>
          <w:b/>
          <w:sz w:val="21"/>
          <w:szCs w:val="21"/>
        </w:rPr>
      </w:pPr>
    </w:p>
    <w:p w:rsidR="00607ADA" w:rsidRPr="00A66BA8" w:rsidRDefault="00607ADA" w:rsidP="00607ADA">
      <w:pPr>
        <w:rPr>
          <w:b/>
          <w:bCs/>
          <w:sz w:val="21"/>
          <w:szCs w:val="21"/>
        </w:rPr>
      </w:pPr>
      <w:r w:rsidRPr="00A66BA8">
        <w:rPr>
          <w:b/>
          <w:bCs/>
          <w:sz w:val="21"/>
          <w:szCs w:val="21"/>
        </w:rPr>
        <w:t>______________________________</w:t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  <w:t>______________________________</w:t>
      </w:r>
    </w:p>
    <w:p w:rsidR="00607ADA" w:rsidRPr="00A66BA8" w:rsidRDefault="00607ADA" w:rsidP="00607ADA">
      <w:pPr>
        <w:rPr>
          <w:b/>
          <w:bCs/>
          <w:sz w:val="21"/>
          <w:szCs w:val="21"/>
        </w:rPr>
      </w:pPr>
      <w:r w:rsidRPr="00A66BA8">
        <w:rPr>
          <w:b/>
          <w:bCs/>
          <w:sz w:val="21"/>
          <w:szCs w:val="21"/>
        </w:rPr>
        <w:t xml:space="preserve">Wayne E. Clinton </w:t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  <w:t>Lucinda J. Martin</w:t>
      </w:r>
    </w:p>
    <w:p w:rsidR="00607ADA" w:rsidRPr="00A66BA8" w:rsidRDefault="00607ADA" w:rsidP="00607ADA">
      <w:pPr>
        <w:rPr>
          <w:b/>
          <w:bCs/>
          <w:sz w:val="21"/>
          <w:szCs w:val="21"/>
        </w:rPr>
      </w:pPr>
      <w:r w:rsidRPr="00A66BA8">
        <w:rPr>
          <w:b/>
          <w:bCs/>
          <w:sz w:val="21"/>
          <w:szCs w:val="21"/>
        </w:rPr>
        <w:t>Chair, Board of Supervisors</w:t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</w:r>
      <w:r w:rsidRPr="00A66BA8">
        <w:rPr>
          <w:b/>
          <w:bCs/>
          <w:sz w:val="21"/>
          <w:szCs w:val="21"/>
        </w:rPr>
        <w:tab/>
        <w:t>Auditor</w:t>
      </w:r>
    </w:p>
    <w:sectPr w:rsidR="00607ADA" w:rsidRPr="00A66BA8" w:rsidSect="003E0CD7">
      <w:footnotePr>
        <w:numFmt w:val="lowerLetter"/>
      </w:footnotePr>
      <w:endnotePr>
        <w:numFmt w:val="lowerLetter"/>
      </w:endnotePr>
      <w:pgSz w:w="12240" w:h="20160" w:code="5"/>
      <w:pgMar w:top="720" w:right="720" w:bottom="720" w:left="720" w:header="720" w:footer="720" w:gutter="0"/>
      <w:paperSrc w:first="259" w:other="128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616"/>
    <w:multiLevelType w:val="hybridMultilevel"/>
    <w:tmpl w:val="171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0EB4"/>
    <w:multiLevelType w:val="hybridMultilevel"/>
    <w:tmpl w:val="3A9CF43A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">
    <w:nsid w:val="15C424F3"/>
    <w:multiLevelType w:val="hybridMultilevel"/>
    <w:tmpl w:val="4A1694DA"/>
    <w:lvl w:ilvl="0" w:tplc="8500E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134061"/>
    <w:multiLevelType w:val="hybridMultilevel"/>
    <w:tmpl w:val="7C12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D56C8A"/>
    <w:multiLevelType w:val="hybridMultilevel"/>
    <w:tmpl w:val="59BE30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B374DA"/>
    <w:multiLevelType w:val="hybridMultilevel"/>
    <w:tmpl w:val="ED2E932A"/>
    <w:lvl w:ilvl="0" w:tplc="8500E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B448EA"/>
    <w:multiLevelType w:val="hybridMultilevel"/>
    <w:tmpl w:val="F1667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223F1E"/>
    <w:multiLevelType w:val="hybridMultilevel"/>
    <w:tmpl w:val="6DD02DE4"/>
    <w:lvl w:ilvl="0" w:tplc="6B18E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C5282"/>
    <w:multiLevelType w:val="hybridMultilevel"/>
    <w:tmpl w:val="3A9CF43A"/>
    <w:lvl w:ilvl="0" w:tplc="040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9">
    <w:nsid w:val="2F533395"/>
    <w:multiLevelType w:val="hybridMultilevel"/>
    <w:tmpl w:val="A2C6FAE2"/>
    <w:lvl w:ilvl="0" w:tplc="06567C1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736EF7"/>
    <w:multiLevelType w:val="hybridMultilevel"/>
    <w:tmpl w:val="A7840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0A27072"/>
    <w:multiLevelType w:val="hybridMultilevel"/>
    <w:tmpl w:val="16680D98"/>
    <w:lvl w:ilvl="0" w:tplc="6B18E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EB5CD9"/>
    <w:multiLevelType w:val="hybridMultilevel"/>
    <w:tmpl w:val="D30A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AE38A0"/>
    <w:multiLevelType w:val="hybridMultilevel"/>
    <w:tmpl w:val="EB9C60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891FF8"/>
    <w:multiLevelType w:val="hybridMultilevel"/>
    <w:tmpl w:val="199A84EC"/>
    <w:lvl w:ilvl="0" w:tplc="8500E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1333E2"/>
    <w:multiLevelType w:val="hybridMultilevel"/>
    <w:tmpl w:val="8D94E064"/>
    <w:lvl w:ilvl="0" w:tplc="8500E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602F4E"/>
    <w:multiLevelType w:val="hybridMultilevel"/>
    <w:tmpl w:val="9898A3E8"/>
    <w:lvl w:ilvl="0" w:tplc="15EEB3C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17E19D7"/>
    <w:multiLevelType w:val="hybridMultilevel"/>
    <w:tmpl w:val="B0D8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91751A"/>
    <w:multiLevelType w:val="hybridMultilevel"/>
    <w:tmpl w:val="5094D788"/>
    <w:lvl w:ilvl="0" w:tplc="8500E9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AB64899"/>
    <w:multiLevelType w:val="hybridMultilevel"/>
    <w:tmpl w:val="B8F4FCD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5D7807BD"/>
    <w:multiLevelType w:val="hybridMultilevel"/>
    <w:tmpl w:val="11C623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8D0C9D"/>
    <w:multiLevelType w:val="hybridMultilevel"/>
    <w:tmpl w:val="B380A806"/>
    <w:lvl w:ilvl="0" w:tplc="8500E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871322"/>
    <w:multiLevelType w:val="hybridMultilevel"/>
    <w:tmpl w:val="B0D8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E0193A"/>
    <w:multiLevelType w:val="hybridMultilevel"/>
    <w:tmpl w:val="35A0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16024E"/>
    <w:multiLevelType w:val="hybridMultilevel"/>
    <w:tmpl w:val="1A7438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6"/>
  </w:num>
  <w:num w:numId="7">
    <w:abstractNumId w:val="3"/>
  </w:num>
  <w:num w:numId="8">
    <w:abstractNumId w:val="24"/>
  </w:num>
  <w:num w:numId="9">
    <w:abstractNumId w:val="2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8"/>
  </w:num>
  <w:num w:numId="15">
    <w:abstractNumId w:val="14"/>
  </w:num>
  <w:num w:numId="16">
    <w:abstractNumId w:val="5"/>
  </w:num>
  <w:num w:numId="17">
    <w:abstractNumId w:val="8"/>
  </w:num>
  <w:num w:numId="18">
    <w:abstractNumId w:val="1"/>
  </w:num>
  <w:num w:numId="19">
    <w:abstractNumId w:val="12"/>
  </w:num>
  <w:num w:numId="20">
    <w:abstractNumId w:val="2"/>
  </w:num>
  <w:num w:numId="21">
    <w:abstractNumId w:val="22"/>
  </w:num>
  <w:num w:numId="22">
    <w:abstractNumId w:val="17"/>
  </w:num>
  <w:num w:numId="23">
    <w:abstractNumId w:val="4"/>
  </w:num>
  <w:num w:numId="24">
    <w:abstractNumId w:val="0"/>
  </w:num>
  <w:num w:numId="25">
    <w:abstractNumId w:val="7"/>
  </w:num>
  <w:num w:numId="26">
    <w:abstractNumId w:val="0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numFmt w:val="lowerLetter"/>
  </w:footnotePr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17"/>
    <w:rsid w:val="00001109"/>
    <w:rsid w:val="00002B76"/>
    <w:rsid w:val="00004E6A"/>
    <w:rsid w:val="00005F94"/>
    <w:rsid w:val="00006482"/>
    <w:rsid w:val="000103ED"/>
    <w:rsid w:val="00012320"/>
    <w:rsid w:val="00014FE3"/>
    <w:rsid w:val="00015271"/>
    <w:rsid w:val="00017590"/>
    <w:rsid w:val="00017712"/>
    <w:rsid w:val="00017852"/>
    <w:rsid w:val="00020303"/>
    <w:rsid w:val="000259E0"/>
    <w:rsid w:val="00026039"/>
    <w:rsid w:val="000274E3"/>
    <w:rsid w:val="000319F1"/>
    <w:rsid w:val="0003374A"/>
    <w:rsid w:val="00033981"/>
    <w:rsid w:val="00037F13"/>
    <w:rsid w:val="000405F5"/>
    <w:rsid w:val="00041314"/>
    <w:rsid w:val="00042535"/>
    <w:rsid w:val="00044DF2"/>
    <w:rsid w:val="00045737"/>
    <w:rsid w:val="000460B9"/>
    <w:rsid w:val="0004672C"/>
    <w:rsid w:val="00047DBD"/>
    <w:rsid w:val="00052547"/>
    <w:rsid w:val="0005320F"/>
    <w:rsid w:val="00054B57"/>
    <w:rsid w:val="00056328"/>
    <w:rsid w:val="000574EA"/>
    <w:rsid w:val="00057BD6"/>
    <w:rsid w:val="000621B9"/>
    <w:rsid w:val="0006370F"/>
    <w:rsid w:val="00065541"/>
    <w:rsid w:val="000701B6"/>
    <w:rsid w:val="000711EB"/>
    <w:rsid w:val="000715A0"/>
    <w:rsid w:val="00071A18"/>
    <w:rsid w:val="00072A17"/>
    <w:rsid w:val="00074B20"/>
    <w:rsid w:val="00075CD0"/>
    <w:rsid w:val="000763C4"/>
    <w:rsid w:val="00077EFC"/>
    <w:rsid w:val="00080A42"/>
    <w:rsid w:val="00081532"/>
    <w:rsid w:val="00081D5C"/>
    <w:rsid w:val="00082181"/>
    <w:rsid w:val="00086E0E"/>
    <w:rsid w:val="000874B7"/>
    <w:rsid w:val="000904F2"/>
    <w:rsid w:val="0009123A"/>
    <w:rsid w:val="00091C4D"/>
    <w:rsid w:val="0009275A"/>
    <w:rsid w:val="00093185"/>
    <w:rsid w:val="00097A43"/>
    <w:rsid w:val="000A0A71"/>
    <w:rsid w:val="000A35E4"/>
    <w:rsid w:val="000A49D9"/>
    <w:rsid w:val="000A59C7"/>
    <w:rsid w:val="000A6F4E"/>
    <w:rsid w:val="000B11A7"/>
    <w:rsid w:val="000B20A1"/>
    <w:rsid w:val="000B63AB"/>
    <w:rsid w:val="000B7A9F"/>
    <w:rsid w:val="000C1716"/>
    <w:rsid w:val="000C1BC0"/>
    <w:rsid w:val="000C2152"/>
    <w:rsid w:val="000C25DA"/>
    <w:rsid w:val="000C69A8"/>
    <w:rsid w:val="000C6A62"/>
    <w:rsid w:val="000C7450"/>
    <w:rsid w:val="000D3C1D"/>
    <w:rsid w:val="000D5017"/>
    <w:rsid w:val="000D5028"/>
    <w:rsid w:val="000D62E7"/>
    <w:rsid w:val="000D74E0"/>
    <w:rsid w:val="000D78C4"/>
    <w:rsid w:val="000E6333"/>
    <w:rsid w:val="000E6809"/>
    <w:rsid w:val="000E71B3"/>
    <w:rsid w:val="000F1492"/>
    <w:rsid w:val="000F2BB1"/>
    <w:rsid w:val="000F51B9"/>
    <w:rsid w:val="001013DD"/>
    <w:rsid w:val="001020E1"/>
    <w:rsid w:val="00102AB7"/>
    <w:rsid w:val="001036F7"/>
    <w:rsid w:val="00103BAC"/>
    <w:rsid w:val="001048A2"/>
    <w:rsid w:val="001051A7"/>
    <w:rsid w:val="00107241"/>
    <w:rsid w:val="00107A68"/>
    <w:rsid w:val="00107B38"/>
    <w:rsid w:val="001104CC"/>
    <w:rsid w:val="0011588F"/>
    <w:rsid w:val="00117146"/>
    <w:rsid w:val="001174A0"/>
    <w:rsid w:val="00125363"/>
    <w:rsid w:val="00127685"/>
    <w:rsid w:val="001276A2"/>
    <w:rsid w:val="00130763"/>
    <w:rsid w:val="00131517"/>
    <w:rsid w:val="001329BD"/>
    <w:rsid w:val="00133F4C"/>
    <w:rsid w:val="001344E1"/>
    <w:rsid w:val="001351BD"/>
    <w:rsid w:val="00136032"/>
    <w:rsid w:val="00136B9D"/>
    <w:rsid w:val="0013705A"/>
    <w:rsid w:val="0013752C"/>
    <w:rsid w:val="00144795"/>
    <w:rsid w:val="00144C2E"/>
    <w:rsid w:val="00145C65"/>
    <w:rsid w:val="001464A9"/>
    <w:rsid w:val="001467E1"/>
    <w:rsid w:val="001470A4"/>
    <w:rsid w:val="001519B4"/>
    <w:rsid w:val="00151DB0"/>
    <w:rsid w:val="00155031"/>
    <w:rsid w:val="001560AA"/>
    <w:rsid w:val="00157A70"/>
    <w:rsid w:val="00157AF2"/>
    <w:rsid w:val="0016175C"/>
    <w:rsid w:val="00166E72"/>
    <w:rsid w:val="00167326"/>
    <w:rsid w:val="00170365"/>
    <w:rsid w:val="00172427"/>
    <w:rsid w:val="00174B93"/>
    <w:rsid w:val="00175A6B"/>
    <w:rsid w:val="00182D04"/>
    <w:rsid w:val="00184CC4"/>
    <w:rsid w:val="00187D19"/>
    <w:rsid w:val="00187EA6"/>
    <w:rsid w:val="001923A8"/>
    <w:rsid w:val="001960C0"/>
    <w:rsid w:val="00196227"/>
    <w:rsid w:val="001963E0"/>
    <w:rsid w:val="001A3352"/>
    <w:rsid w:val="001A3466"/>
    <w:rsid w:val="001A46E5"/>
    <w:rsid w:val="001B0E05"/>
    <w:rsid w:val="001B26DC"/>
    <w:rsid w:val="001B2A52"/>
    <w:rsid w:val="001B4E85"/>
    <w:rsid w:val="001C0194"/>
    <w:rsid w:val="001C0C23"/>
    <w:rsid w:val="001C134F"/>
    <w:rsid w:val="001C1FDD"/>
    <w:rsid w:val="001C2619"/>
    <w:rsid w:val="001D501B"/>
    <w:rsid w:val="001D565B"/>
    <w:rsid w:val="001D698A"/>
    <w:rsid w:val="001D764F"/>
    <w:rsid w:val="001E43EF"/>
    <w:rsid w:val="001E4502"/>
    <w:rsid w:val="001E4836"/>
    <w:rsid w:val="001E4CB4"/>
    <w:rsid w:val="001E4D0E"/>
    <w:rsid w:val="001E582B"/>
    <w:rsid w:val="001E5F5F"/>
    <w:rsid w:val="001E6444"/>
    <w:rsid w:val="001E6BDD"/>
    <w:rsid w:val="001F062F"/>
    <w:rsid w:val="001F1725"/>
    <w:rsid w:val="001F233B"/>
    <w:rsid w:val="001F416D"/>
    <w:rsid w:val="001F4405"/>
    <w:rsid w:val="002014EB"/>
    <w:rsid w:val="00202217"/>
    <w:rsid w:val="0020250B"/>
    <w:rsid w:val="00202837"/>
    <w:rsid w:val="00206D2B"/>
    <w:rsid w:val="00207128"/>
    <w:rsid w:val="00207E50"/>
    <w:rsid w:val="0021098B"/>
    <w:rsid w:val="00210B15"/>
    <w:rsid w:val="00211E7E"/>
    <w:rsid w:val="00212E5F"/>
    <w:rsid w:val="0021336D"/>
    <w:rsid w:val="0021433D"/>
    <w:rsid w:val="002201B8"/>
    <w:rsid w:val="00233BC2"/>
    <w:rsid w:val="00235A7A"/>
    <w:rsid w:val="0023615B"/>
    <w:rsid w:val="00242A1D"/>
    <w:rsid w:val="00246EFA"/>
    <w:rsid w:val="00252923"/>
    <w:rsid w:val="00255C22"/>
    <w:rsid w:val="002567D1"/>
    <w:rsid w:val="00262ABD"/>
    <w:rsid w:val="002653AC"/>
    <w:rsid w:val="00265C6D"/>
    <w:rsid w:val="002669D2"/>
    <w:rsid w:val="00267D3F"/>
    <w:rsid w:val="0027160E"/>
    <w:rsid w:val="00271A49"/>
    <w:rsid w:val="00274FB4"/>
    <w:rsid w:val="00274FC7"/>
    <w:rsid w:val="00281E3F"/>
    <w:rsid w:val="00284FB9"/>
    <w:rsid w:val="00290164"/>
    <w:rsid w:val="002908EF"/>
    <w:rsid w:val="00292413"/>
    <w:rsid w:val="00293890"/>
    <w:rsid w:val="00294133"/>
    <w:rsid w:val="00294399"/>
    <w:rsid w:val="00294E1B"/>
    <w:rsid w:val="002A3B40"/>
    <w:rsid w:val="002A4C3A"/>
    <w:rsid w:val="002A614D"/>
    <w:rsid w:val="002B170E"/>
    <w:rsid w:val="002B25F2"/>
    <w:rsid w:val="002B3D3B"/>
    <w:rsid w:val="002B5E2B"/>
    <w:rsid w:val="002B7EF1"/>
    <w:rsid w:val="002C05E3"/>
    <w:rsid w:val="002C2717"/>
    <w:rsid w:val="002C3A7D"/>
    <w:rsid w:val="002C59CC"/>
    <w:rsid w:val="002C5E94"/>
    <w:rsid w:val="002C7AC1"/>
    <w:rsid w:val="002D123D"/>
    <w:rsid w:val="002D4346"/>
    <w:rsid w:val="002D482F"/>
    <w:rsid w:val="002D4C3D"/>
    <w:rsid w:val="002D51A3"/>
    <w:rsid w:val="002D57AC"/>
    <w:rsid w:val="002D5C92"/>
    <w:rsid w:val="002D604D"/>
    <w:rsid w:val="002D6EE6"/>
    <w:rsid w:val="002E4348"/>
    <w:rsid w:val="002E64EA"/>
    <w:rsid w:val="002E7EEE"/>
    <w:rsid w:val="002F1734"/>
    <w:rsid w:val="002F1737"/>
    <w:rsid w:val="002F61B9"/>
    <w:rsid w:val="002F6DE9"/>
    <w:rsid w:val="002F751C"/>
    <w:rsid w:val="002F7823"/>
    <w:rsid w:val="00301517"/>
    <w:rsid w:val="003023EB"/>
    <w:rsid w:val="00303C32"/>
    <w:rsid w:val="00304EA8"/>
    <w:rsid w:val="00304F82"/>
    <w:rsid w:val="003066C5"/>
    <w:rsid w:val="0030731E"/>
    <w:rsid w:val="00307ABA"/>
    <w:rsid w:val="00313767"/>
    <w:rsid w:val="00314C55"/>
    <w:rsid w:val="00315C32"/>
    <w:rsid w:val="00316338"/>
    <w:rsid w:val="003174A6"/>
    <w:rsid w:val="00320B3D"/>
    <w:rsid w:val="00325467"/>
    <w:rsid w:val="00325B9C"/>
    <w:rsid w:val="003260DB"/>
    <w:rsid w:val="0032684F"/>
    <w:rsid w:val="0033041A"/>
    <w:rsid w:val="00331F4C"/>
    <w:rsid w:val="003370F4"/>
    <w:rsid w:val="00340CAB"/>
    <w:rsid w:val="0034164E"/>
    <w:rsid w:val="00342747"/>
    <w:rsid w:val="0034371B"/>
    <w:rsid w:val="00345EF8"/>
    <w:rsid w:val="00350003"/>
    <w:rsid w:val="00351367"/>
    <w:rsid w:val="0035275F"/>
    <w:rsid w:val="0035475D"/>
    <w:rsid w:val="00354767"/>
    <w:rsid w:val="00361A3B"/>
    <w:rsid w:val="00361E29"/>
    <w:rsid w:val="003630F7"/>
    <w:rsid w:val="00364DD2"/>
    <w:rsid w:val="00366398"/>
    <w:rsid w:val="00366E2F"/>
    <w:rsid w:val="00370C1D"/>
    <w:rsid w:val="00371735"/>
    <w:rsid w:val="0037248B"/>
    <w:rsid w:val="00376548"/>
    <w:rsid w:val="00377812"/>
    <w:rsid w:val="00377E99"/>
    <w:rsid w:val="003833E2"/>
    <w:rsid w:val="00383C4D"/>
    <w:rsid w:val="0038454A"/>
    <w:rsid w:val="00386A04"/>
    <w:rsid w:val="003871DF"/>
    <w:rsid w:val="00387E6C"/>
    <w:rsid w:val="00392D0B"/>
    <w:rsid w:val="0039316F"/>
    <w:rsid w:val="003946F3"/>
    <w:rsid w:val="00394D8B"/>
    <w:rsid w:val="003A05C2"/>
    <w:rsid w:val="003A45EB"/>
    <w:rsid w:val="003A4749"/>
    <w:rsid w:val="003A546B"/>
    <w:rsid w:val="003A5AD6"/>
    <w:rsid w:val="003A6445"/>
    <w:rsid w:val="003A645A"/>
    <w:rsid w:val="003A79DA"/>
    <w:rsid w:val="003B33E8"/>
    <w:rsid w:val="003B3AD1"/>
    <w:rsid w:val="003B41DF"/>
    <w:rsid w:val="003B53FC"/>
    <w:rsid w:val="003C1C35"/>
    <w:rsid w:val="003C3541"/>
    <w:rsid w:val="003C47B0"/>
    <w:rsid w:val="003C4AF1"/>
    <w:rsid w:val="003C7A93"/>
    <w:rsid w:val="003D08C0"/>
    <w:rsid w:val="003D0BA0"/>
    <w:rsid w:val="003D19B3"/>
    <w:rsid w:val="003D1CAA"/>
    <w:rsid w:val="003D3DF5"/>
    <w:rsid w:val="003D6EF5"/>
    <w:rsid w:val="003D7291"/>
    <w:rsid w:val="003D7C94"/>
    <w:rsid w:val="003E0CD7"/>
    <w:rsid w:val="003E2DE6"/>
    <w:rsid w:val="003E3B79"/>
    <w:rsid w:val="003E4BB9"/>
    <w:rsid w:val="003E6F89"/>
    <w:rsid w:val="003E75E2"/>
    <w:rsid w:val="003F023B"/>
    <w:rsid w:val="003F131F"/>
    <w:rsid w:val="003F1450"/>
    <w:rsid w:val="003F199F"/>
    <w:rsid w:val="003F2ABB"/>
    <w:rsid w:val="003F2F84"/>
    <w:rsid w:val="003F3FF6"/>
    <w:rsid w:val="003F4DB4"/>
    <w:rsid w:val="004008FE"/>
    <w:rsid w:val="00402CDB"/>
    <w:rsid w:val="00403747"/>
    <w:rsid w:val="00405449"/>
    <w:rsid w:val="00407A90"/>
    <w:rsid w:val="00411533"/>
    <w:rsid w:val="004123E9"/>
    <w:rsid w:val="00412CC8"/>
    <w:rsid w:val="00412E2B"/>
    <w:rsid w:val="00413CE5"/>
    <w:rsid w:val="00415DC3"/>
    <w:rsid w:val="0041679F"/>
    <w:rsid w:val="00416962"/>
    <w:rsid w:val="00416DE7"/>
    <w:rsid w:val="00420C99"/>
    <w:rsid w:val="00422670"/>
    <w:rsid w:val="00424210"/>
    <w:rsid w:val="0042462B"/>
    <w:rsid w:val="0042550A"/>
    <w:rsid w:val="0043008E"/>
    <w:rsid w:val="00430548"/>
    <w:rsid w:val="0043070B"/>
    <w:rsid w:val="004328E2"/>
    <w:rsid w:val="00435044"/>
    <w:rsid w:val="00437CE1"/>
    <w:rsid w:val="0044128B"/>
    <w:rsid w:val="00441589"/>
    <w:rsid w:val="00441F2F"/>
    <w:rsid w:val="00442B83"/>
    <w:rsid w:val="0044779F"/>
    <w:rsid w:val="00447943"/>
    <w:rsid w:val="00447D05"/>
    <w:rsid w:val="00451E84"/>
    <w:rsid w:val="0045408F"/>
    <w:rsid w:val="00456CCB"/>
    <w:rsid w:val="00456F90"/>
    <w:rsid w:val="0046265B"/>
    <w:rsid w:val="00463808"/>
    <w:rsid w:val="00463B47"/>
    <w:rsid w:val="0046631D"/>
    <w:rsid w:val="00467D23"/>
    <w:rsid w:val="00473606"/>
    <w:rsid w:val="00475A86"/>
    <w:rsid w:val="004762C8"/>
    <w:rsid w:val="0048047B"/>
    <w:rsid w:val="00484D72"/>
    <w:rsid w:val="00486E83"/>
    <w:rsid w:val="00487C4B"/>
    <w:rsid w:val="0049032A"/>
    <w:rsid w:val="00492927"/>
    <w:rsid w:val="00492A46"/>
    <w:rsid w:val="0049561F"/>
    <w:rsid w:val="004965B3"/>
    <w:rsid w:val="00496831"/>
    <w:rsid w:val="004A0385"/>
    <w:rsid w:val="004A1047"/>
    <w:rsid w:val="004A3963"/>
    <w:rsid w:val="004A407E"/>
    <w:rsid w:val="004A4658"/>
    <w:rsid w:val="004A7AB8"/>
    <w:rsid w:val="004B123C"/>
    <w:rsid w:val="004B6358"/>
    <w:rsid w:val="004B64A7"/>
    <w:rsid w:val="004B6CD5"/>
    <w:rsid w:val="004C34BE"/>
    <w:rsid w:val="004C50C1"/>
    <w:rsid w:val="004D04DE"/>
    <w:rsid w:val="004D2896"/>
    <w:rsid w:val="004D509D"/>
    <w:rsid w:val="004D655F"/>
    <w:rsid w:val="004E0C31"/>
    <w:rsid w:val="004E2C93"/>
    <w:rsid w:val="004E532B"/>
    <w:rsid w:val="004E7EFC"/>
    <w:rsid w:val="004F499E"/>
    <w:rsid w:val="0050126B"/>
    <w:rsid w:val="00501ACA"/>
    <w:rsid w:val="00501FEC"/>
    <w:rsid w:val="005021A1"/>
    <w:rsid w:val="005034DE"/>
    <w:rsid w:val="005127B3"/>
    <w:rsid w:val="00513027"/>
    <w:rsid w:val="005134B5"/>
    <w:rsid w:val="005158A9"/>
    <w:rsid w:val="005174DC"/>
    <w:rsid w:val="00520299"/>
    <w:rsid w:val="005202E4"/>
    <w:rsid w:val="005226A0"/>
    <w:rsid w:val="00522F11"/>
    <w:rsid w:val="00524D12"/>
    <w:rsid w:val="00526BEB"/>
    <w:rsid w:val="005271B7"/>
    <w:rsid w:val="005276B2"/>
    <w:rsid w:val="00531AC2"/>
    <w:rsid w:val="00533D85"/>
    <w:rsid w:val="00534CE6"/>
    <w:rsid w:val="00535546"/>
    <w:rsid w:val="00537957"/>
    <w:rsid w:val="00537ADB"/>
    <w:rsid w:val="00540B53"/>
    <w:rsid w:val="00541361"/>
    <w:rsid w:val="005413FA"/>
    <w:rsid w:val="005415AE"/>
    <w:rsid w:val="005442EE"/>
    <w:rsid w:val="0054497B"/>
    <w:rsid w:val="00547F98"/>
    <w:rsid w:val="00552187"/>
    <w:rsid w:val="00552BCA"/>
    <w:rsid w:val="00553CE5"/>
    <w:rsid w:val="00556ED2"/>
    <w:rsid w:val="00557FE4"/>
    <w:rsid w:val="00561CF9"/>
    <w:rsid w:val="00562CCC"/>
    <w:rsid w:val="0056329F"/>
    <w:rsid w:val="00564DB2"/>
    <w:rsid w:val="00566581"/>
    <w:rsid w:val="00566D08"/>
    <w:rsid w:val="005679F5"/>
    <w:rsid w:val="0057214D"/>
    <w:rsid w:val="00572321"/>
    <w:rsid w:val="0057236D"/>
    <w:rsid w:val="00572765"/>
    <w:rsid w:val="00575982"/>
    <w:rsid w:val="00584604"/>
    <w:rsid w:val="00585437"/>
    <w:rsid w:val="00585768"/>
    <w:rsid w:val="0058735E"/>
    <w:rsid w:val="0058737E"/>
    <w:rsid w:val="00590962"/>
    <w:rsid w:val="005910BD"/>
    <w:rsid w:val="00594500"/>
    <w:rsid w:val="00594ECF"/>
    <w:rsid w:val="005951C0"/>
    <w:rsid w:val="00595416"/>
    <w:rsid w:val="00596C6B"/>
    <w:rsid w:val="005A0DCA"/>
    <w:rsid w:val="005A184D"/>
    <w:rsid w:val="005A2773"/>
    <w:rsid w:val="005A2BD9"/>
    <w:rsid w:val="005A2E90"/>
    <w:rsid w:val="005A42B5"/>
    <w:rsid w:val="005A46A5"/>
    <w:rsid w:val="005A52F2"/>
    <w:rsid w:val="005A78F5"/>
    <w:rsid w:val="005B29AE"/>
    <w:rsid w:val="005B35B5"/>
    <w:rsid w:val="005B5ED3"/>
    <w:rsid w:val="005B688D"/>
    <w:rsid w:val="005C2AAF"/>
    <w:rsid w:val="005C2E80"/>
    <w:rsid w:val="005C47F5"/>
    <w:rsid w:val="005C4855"/>
    <w:rsid w:val="005C6225"/>
    <w:rsid w:val="005C6B53"/>
    <w:rsid w:val="005C7FBA"/>
    <w:rsid w:val="005D10F1"/>
    <w:rsid w:val="005D67B0"/>
    <w:rsid w:val="005D6877"/>
    <w:rsid w:val="005D7C89"/>
    <w:rsid w:val="005E202A"/>
    <w:rsid w:val="005E30BE"/>
    <w:rsid w:val="005E49B2"/>
    <w:rsid w:val="005F0C5D"/>
    <w:rsid w:val="005F14C5"/>
    <w:rsid w:val="005F2835"/>
    <w:rsid w:val="005F33CF"/>
    <w:rsid w:val="00602A50"/>
    <w:rsid w:val="00604332"/>
    <w:rsid w:val="00604FEA"/>
    <w:rsid w:val="006064D8"/>
    <w:rsid w:val="00606CAD"/>
    <w:rsid w:val="00607ADA"/>
    <w:rsid w:val="00610BEB"/>
    <w:rsid w:val="00614736"/>
    <w:rsid w:val="0061680E"/>
    <w:rsid w:val="00621BC8"/>
    <w:rsid w:val="006237C8"/>
    <w:rsid w:val="0062495A"/>
    <w:rsid w:val="00624BBF"/>
    <w:rsid w:val="006255B7"/>
    <w:rsid w:val="00625EE3"/>
    <w:rsid w:val="00632120"/>
    <w:rsid w:val="006341E4"/>
    <w:rsid w:val="006343FE"/>
    <w:rsid w:val="00635479"/>
    <w:rsid w:val="006362A7"/>
    <w:rsid w:val="00642D4E"/>
    <w:rsid w:val="00644761"/>
    <w:rsid w:val="00644C4C"/>
    <w:rsid w:val="0064673A"/>
    <w:rsid w:val="006511AA"/>
    <w:rsid w:val="006535C1"/>
    <w:rsid w:val="006562D8"/>
    <w:rsid w:val="006569BD"/>
    <w:rsid w:val="00657DFD"/>
    <w:rsid w:val="00660AAE"/>
    <w:rsid w:val="00661920"/>
    <w:rsid w:val="00663C0A"/>
    <w:rsid w:val="00665B72"/>
    <w:rsid w:val="006715D5"/>
    <w:rsid w:val="00676891"/>
    <w:rsid w:val="00676A0F"/>
    <w:rsid w:val="00677913"/>
    <w:rsid w:val="006812C6"/>
    <w:rsid w:val="006964A9"/>
    <w:rsid w:val="0069688B"/>
    <w:rsid w:val="006974B5"/>
    <w:rsid w:val="00697522"/>
    <w:rsid w:val="006A1D27"/>
    <w:rsid w:val="006A3741"/>
    <w:rsid w:val="006A3F4C"/>
    <w:rsid w:val="006A5F33"/>
    <w:rsid w:val="006B17A4"/>
    <w:rsid w:val="006B201A"/>
    <w:rsid w:val="006B614C"/>
    <w:rsid w:val="006C0252"/>
    <w:rsid w:val="006C0AC6"/>
    <w:rsid w:val="006C10E2"/>
    <w:rsid w:val="006C2C69"/>
    <w:rsid w:val="006C3100"/>
    <w:rsid w:val="006C3943"/>
    <w:rsid w:val="006C5951"/>
    <w:rsid w:val="006C5F83"/>
    <w:rsid w:val="006C7BF2"/>
    <w:rsid w:val="006D5107"/>
    <w:rsid w:val="006D52D8"/>
    <w:rsid w:val="006D6703"/>
    <w:rsid w:val="006D7317"/>
    <w:rsid w:val="006E03A4"/>
    <w:rsid w:val="006E2BB5"/>
    <w:rsid w:val="006E37FC"/>
    <w:rsid w:val="006E70AD"/>
    <w:rsid w:val="006F1249"/>
    <w:rsid w:val="006F7D70"/>
    <w:rsid w:val="007005DC"/>
    <w:rsid w:val="007010F6"/>
    <w:rsid w:val="00703955"/>
    <w:rsid w:val="00704659"/>
    <w:rsid w:val="007105F8"/>
    <w:rsid w:val="0071241E"/>
    <w:rsid w:val="00713396"/>
    <w:rsid w:val="00714C13"/>
    <w:rsid w:val="00716FB1"/>
    <w:rsid w:val="00722453"/>
    <w:rsid w:val="00723E97"/>
    <w:rsid w:val="00724133"/>
    <w:rsid w:val="00725437"/>
    <w:rsid w:val="007275F4"/>
    <w:rsid w:val="00727BBC"/>
    <w:rsid w:val="00734F2F"/>
    <w:rsid w:val="007374FD"/>
    <w:rsid w:val="00740692"/>
    <w:rsid w:val="00742056"/>
    <w:rsid w:val="00743CBC"/>
    <w:rsid w:val="007445D7"/>
    <w:rsid w:val="00751415"/>
    <w:rsid w:val="00751436"/>
    <w:rsid w:val="0075283E"/>
    <w:rsid w:val="00754776"/>
    <w:rsid w:val="00757C2C"/>
    <w:rsid w:val="0076100F"/>
    <w:rsid w:val="00761174"/>
    <w:rsid w:val="00764A6F"/>
    <w:rsid w:val="007656F6"/>
    <w:rsid w:val="00765CFD"/>
    <w:rsid w:val="007709C4"/>
    <w:rsid w:val="0077283E"/>
    <w:rsid w:val="00777EFE"/>
    <w:rsid w:val="00786223"/>
    <w:rsid w:val="007870A9"/>
    <w:rsid w:val="007903FC"/>
    <w:rsid w:val="00792326"/>
    <w:rsid w:val="00792721"/>
    <w:rsid w:val="00793778"/>
    <w:rsid w:val="007948C7"/>
    <w:rsid w:val="007978FB"/>
    <w:rsid w:val="007A0656"/>
    <w:rsid w:val="007A235D"/>
    <w:rsid w:val="007A3BA0"/>
    <w:rsid w:val="007A74C4"/>
    <w:rsid w:val="007A7941"/>
    <w:rsid w:val="007B303F"/>
    <w:rsid w:val="007B501B"/>
    <w:rsid w:val="007B7F38"/>
    <w:rsid w:val="007C07F6"/>
    <w:rsid w:val="007C1601"/>
    <w:rsid w:val="007C3FDF"/>
    <w:rsid w:val="007C75C6"/>
    <w:rsid w:val="007D0B99"/>
    <w:rsid w:val="007D272C"/>
    <w:rsid w:val="007D2C46"/>
    <w:rsid w:val="007D339F"/>
    <w:rsid w:val="007D3DC8"/>
    <w:rsid w:val="007D4624"/>
    <w:rsid w:val="007D49B6"/>
    <w:rsid w:val="007D5095"/>
    <w:rsid w:val="007D64BA"/>
    <w:rsid w:val="007D669A"/>
    <w:rsid w:val="007D7BA7"/>
    <w:rsid w:val="007E016E"/>
    <w:rsid w:val="007E3B7C"/>
    <w:rsid w:val="007E50BE"/>
    <w:rsid w:val="007E7876"/>
    <w:rsid w:val="007F2058"/>
    <w:rsid w:val="00800997"/>
    <w:rsid w:val="00800A61"/>
    <w:rsid w:val="00801DBB"/>
    <w:rsid w:val="00801F88"/>
    <w:rsid w:val="00804F26"/>
    <w:rsid w:val="00810067"/>
    <w:rsid w:val="0081035D"/>
    <w:rsid w:val="00811B86"/>
    <w:rsid w:val="0081260A"/>
    <w:rsid w:val="00813461"/>
    <w:rsid w:val="008158D8"/>
    <w:rsid w:val="008174C2"/>
    <w:rsid w:val="00820013"/>
    <w:rsid w:val="0082363B"/>
    <w:rsid w:val="0082681D"/>
    <w:rsid w:val="00830CBF"/>
    <w:rsid w:val="008334D4"/>
    <w:rsid w:val="0083388D"/>
    <w:rsid w:val="00834017"/>
    <w:rsid w:val="00835391"/>
    <w:rsid w:val="008376C4"/>
    <w:rsid w:val="008379DF"/>
    <w:rsid w:val="0084117C"/>
    <w:rsid w:val="008430C6"/>
    <w:rsid w:val="008432DB"/>
    <w:rsid w:val="008444DD"/>
    <w:rsid w:val="008462F1"/>
    <w:rsid w:val="00846594"/>
    <w:rsid w:val="00851140"/>
    <w:rsid w:val="008534E1"/>
    <w:rsid w:val="00853E69"/>
    <w:rsid w:val="008553EA"/>
    <w:rsid w:val="0085667C"/>
    <w:rsid w:val="00856FF8"/>
    <w:rsid w:val="00857411"/>
    <w:rsid w:val="00857B1A"/>
    <w:rsid w:val="0086059B"/>
    <w:rsid w:val="00860B69"/>
    <w:rsid w:val="00861A1A"/>
    <w:rsid w:val="00861F37"/>
    <w:rsid w:val="00861F6E"/>
    <w:rsid w:val="00866E8D"/>
    <w:rsid w:val="00870412"/>
    <w:rsid w:val="00875C0B"/>
    <w:rsid w:val="008809EF"/>
    <w:rsid w:val="00880DDC"/>
    <w:rsid w:val="00884CCD"/>
    <w:rsid w:val="00886405"/>
    <w:rsid w:val="0088751C"/>
    <w:rsid w:val="00892B87"/>
    <w:rsid w:val="00894D38"/>
    <w:rsid w:val="008961B6"/>
    <w:rsid w:val="00897AF8"/>
    <w:rsid w:val="008A0219"/>
    <w:rsid w:val="008A25F9"/>
    <w:rsid w:val="008A4449"/>
    <w:rsid w:val="008A6331"/>
    <w:rsid w:val="008B090E"/>
    <w:rsid w:val="008B0CA3"/>
    <w:rsid w:val="008B3707"/>
    <w:rsid w:val="008B446B"/>
    <w:rsid w:val="008B4996"/>
    <w:rsid w:val="008B5134"/>
    <w:rsid w:val="008B528E"/>
    <w:rsid w:val="008C4FF5"/>
    <w:rsid w:val="008C6A04"/>
    <w:rsid w:val="008C706F"/>
    <w:rsid w:val="008D1CF7"/>
    <w:rsid w:val="008D239B"/>
    <w:rsid w:val="008D3571"/>
    <w:rsid w:val="008D400E"/>
    <w:rsid w:val="008D71A9"/>
    <w:rsid w:val="008E05D4"/>
    <w:rsid w:val="008E0823"/>
    <w:rsid w:val="008E306D"/>
    <w:rsid w:val="008E447E"/>
    <w:rsid w:val="008E4D09"/>
    <w:rsid w:val="008E5BF1"/>
    <w:rsid w:val="008E6EC6"/>
    <w:rsid w:val="008F0926"/>
    <w:rsid w:val="008F0D6D"/>
    <w:rsid w:val="008F1DDE"/>
    <w:rsid w:val="008F278A"/>
    <w:rsid w:val="008F3422"/>
    <w:rsid w:val="008F39D8"/>
    <w:rsid w:val="008F6995"/>
    <w:rsid w:val="0090240C"/>
    <w:rsid w:val="00903979"/>
    <w:rsid w:val="0090497B"/>
    <w:rsid w:val="0091037F"/>
    <w:rsid w:val="00913F60"/>
    <w:rsid w:val="00915FD2"/>
    <w:rsid w:val="00916D27"/>
    <w:rsid w:val="00917DA3"/>
    <w:rsid w:val="00921EA3"/>
    <w:rsid w:val="009249ED"/>
    <w:rsid w:val="0092502C"/>
    <w:rsid w:val="0093235E"/>
    <w:rsid w:val="00933C1F"/>
    <w:rsid w:val="00934885"/>
    <w:rsid w:val="0094314B"/>
    <w:rsid w:val="009433C5"/>
    <w:rsid w:val="0094557F"/>
    <w:rsid w:val="0094670E"/>
    <w:rsid w:val="009517C7"/>
    <w:rsid w:val="0095197C"/>
    <w:rsid w:val="00954319"/>
    <w:rsid w:val="009544EE"/>
    <w:rsid w:val="00954E18"/>
    <w:rsid w:val="009557F2"/>
    <w:rsid w:val="00956C25"/>
    <w:rsid w:val="009574BC"/>
    <w:rsid w:val="009613FB"/>
    <w:rsid w:val="00962BDF"/>
    <w:rsid w:val="00962E15"/>
    <w:rsid w:val="00964259"/>
    <w:rsid w:val="0097021C"/>
    <w:rsid w:val="00971390"/>
    <w:rsid w:val="00972A3E"/>
    <w:rsid w:val="00976D1D"/>
    <w:rsid w:val="009801BB"/>
    <w:rsid w:val="009813CB"/>
    <w:rsid w:val="00983A8D"/>
    <w:rsid w:val="00983B82"/>
    <w:rsid w:val="00987D66"/>
    <w:rsid w:val="009956CE"/>
    <w:rsid w:val="00995D91"/>
    <w:rsid w:val="009969B1"/>
    <w:rsid w:val="00997746"/>
    <w:rsid w:val="009A1151"/>
    <w:rsid w:val="009A38FD"/>
    <w:rsid w:val="009A5EB0"/>
    <w:rsid w:val="009B4733"/>
    <w:rsid w:val="009B5A05"/>
    <w:rsid w:val="009B632E"/>
    <w:rsid w:val="009B6D9C"/>
    <w:rsid w:val="009C081F"/>
    <w:rsid w:val="009C2105"/>
    <w:rsid w:val="009C3F87"/>
    <w:rsid w:val="009C4CC6"/>
    <w:rsid w:val="009C51DA"/>
    <w:rsid w:val="009C6FDC"/>
    <w:rsid w:val="009D09ED"/>
    <w:rsid w:val="009D141F"/>
    <w:rsid w:val="009D2C10"/>
    <w:rsid w:val="009D2F69"/>
    <w:rsid w:val="009D3FD8"/>
    <w:rsid w:val="009D4E3E"/>
    <w:rsid w:val="009E10F9"/>
    <w:rsid w:val="009E2199"/>
    <w:rsid w:val="009E4328"/>
    <w:rsid w:val="009E4A5E"/>
    <w:rsid w:val="009E697D"/>
    <w:rsid w:val="009E7EC0"/>
    <w:rsid w:val="009F32BB"/>
    <w:rsid w:val="009F3799"/>
    <w:rsid w:val="009F520A"/>
    <w:rsid w:val="00A02BC0"/>
    <w:rsid w:val="00A0504A"/>
    <w:rsid w:val="00A07DBC"/>
    <w:rsid w:val="00A1053D"/>
    <w:rsid w:val="00A1352F"/>
    <w:rsid w:val="00A13FBC"/>
    <w:rsid w:val="00A144F6"/>
    <w:rsid w:val="00A14DC4"/>
    <w:rsid w:val="00A22C65"/>
    <w:rsid w:val="00A2314F"/>
    <w:rsid w:val="00A24AAA"/>
    <w:rsid w:val="00A24E16"/>
    <w:rsid w:val="00A2783F"/>
    <w:rsid w:val="00A30B4C"/>
    <w:rsid w:val="00A33BE1"/>
    <w:rsid w:val="00A341F1"/>
    <w:rsid w:val="00A3533C"/>
    <w:rsid w:val="00A3608B"/>
    <w:rsid w:val="00A36B64"/>
    <w:rsid w:val="00A36D0B"/>
    <w:rsid w:val="00A37C23"/>
    <w:rsid w:val="00A42F3C"/>
    <w:rsid w:val="00A4305A"/>
    <w:rsid w:val="00A443CF"/>
    <w:rsid w:val="00A44FD9"/>
    <w:rsid w:val="00A46237"/>
    <w:rsid w:val="00A47C19"/>
    <w:rsid w:val="00A50FE4"/>
    <w:rsid w:val="00A52B46"/>
    <w:rsid w:val="00A53DE6"/>
    <w:rsid w:val="00A57E22"/>
    <w:rsid w:val="00A60B60"/>
    <w:rsid w:val="00A6164B"/>
    <w:rsid w:val="00A625C6"/>
    <w:rsid w:val="00A63338"/>
    <w:rsid w:val="00A66BA8"/>
    <w:rsid w:val="00A76BD1"/>
    <w:rsid w:val="00A83A86"/>
    <w:rsid w:val="00A85FCF"/>
    <w:rsid w:val="00A86A07"/>
    <w:rsid w:val="00A90F92"/>
    <w:rsid w:val="00A926A8"/>
    <w:rsid w:val="00A94973"/>
    <w:rsid w:val="00A95B98"/>
    <w:rsid w:val="00A95D32"/>
    <w:rsid w:val="00A960F0"/>
    <w:rsid w:val="00A9775D"/>
    <w:rsid w:val="00AA288D"/>
    <w:rsid w:val="00AA45B3"/>
    <w:rsid w:val="00AA50D9"/>
    <w:rsid w:val="00AA62B1"/>
    <w:rsid w:val="00AC082A"/>
    <w:rsid w:val="00AC0907"/>
    <w:rsid w:val="00AC3690"/>
    <w:rsid w:val="00AC386B"/>
    <w:rsid w:val="00AC5AA3"/>
    <w:rsid w:val="00AC71A4"/>
    <w:rsid w:val="00AD51D3"/>
    <w:rsid w:val="00AD7567"/>
    <w:rsid w:val="00AE1007"/>
    <w:rsid w:val="00AE1530"/>
    <w:rsid w:val="00AE50B0"/>
    <w:rsid w:val="00AE5D32"/>
    <w:rsid w:val="00AE72A1"/>
    <w:rsid w:val="00AF0AAC"/>
    <w:rsid w:val="00AF25C2"/>
    <w:rsid w:val="00AF5A32"/>
    <w:rsid w:val="00AF61A9"/>
    <w:rsid w:val="00AF6467"/>
    <w:rsid w:val="00AF69BB"/>
    <w:rsid w:val="00AF6E26"/>
    <w:rsid w:val="00B06339"/>
    <w:rsid w:val="00B064A5"/>
    <w:rsid w:val="00B10F4D"/>
    <w:rsid w:val="00B1358F"/>
    <w:rsid w:val="00B15703"/>
    <w:rsid w:val="00B16DA5"/>
    <w:rsid w:val="00B176D6"/>
    <w:rsid w:val="00B215CA"/>
    <w:rsid w:val="00B22D4E"/>
    <w:rsid w:val="00B271A3"/>
    <w:rsid w:val="00B31464"/>
    <w:rsid w:val="00B315AE"/>
    <w:rsid w:val="00B32146"/>
    <w:rsid w:val="00B353C3"/>
    <w:rsid w:val="00B42DE4"/>
    <w:rsid w:val="00B42E77"/>
    <w:rsid w:val="00B43B99"/>
    <w:rsid w:val="00B462B2"/>
    <w:rsid w:val="00B508B8"/>
    <w:rsid w:val="00B516C1"/>
    <w:rsid w:val="00B53DEA"/>
    <w:rsid w:val="00B5622F"/>
    <w:rsid w:val="00B5637D"/>
    <w:rsid w:val="00B60652"/>
    <w:rsid w:val="00B62235"/>
    <w:rsid w:val="00B6353E"/>
    <w:rsid w:val="00B65839"/>
    <w:rsid w:val="00B66784"/>
    <w:rsid w:val="00B70D63"/>
    <w:rsid w:val="00B71CEC"/>
    <w:rsid w:val="00B76C78"/>
    <w:rsid w:val="00B82428"/>
    <w:rsid w:val="00B83D35"/>
    <w:rsid w:val="00B85D8D"/>
    <w:rsid w:val="00B86124"/>
    <w:rsid w:val="00B86923"/>
    <w:rsid w:val="00B93668"/>
    <w:rsid w:val="00B9650F"/>
    <w:rsid w:val="00B9757A"/>
    <w:rsid w:val="00BA2273"/>
    <w:rsid w:val="00BA2766"/>
    <w:rsid w:val="00BA3E02"/>
    <w:rsid w:val="00BA4DAB"/>
    <w:rsid w:val="00BA6175"/>
    <w:rsid w:val="00BA6A4F"/>
    <w:rsid w:val="00BB1B47"/>
    <w:rsid w:val="00BB2179"/>
    <w:rsid w:val="00BB523A"/>
    <w:rsid w:val="00BB7E90"/>
    <w:rsid w:val="00BC6330"/>
    <w:rsid w:val="00BC6A79"/>
    <w:rsid w:val="00BC7AB9"/>
    <w:rsid w:val="00BD20D7"/>
    <w:rsid w:val="00BD3BED"/>
    <w:rsid w:val="00BD5B67"/>
    <w:rsid w:val="00BE07A1"/>
    <w:rsid w:val="00BE24FE"/>
    <w:rsid w:val="00BE7221"/>
    <w:rsid w:val="00BF2E25"/>
    <w:rsid w:val="00BF3120"/>
    <w:rsid w:val="00BF7920"/>
    <w:rsid w:val="00C02BA4"/>
    <w:rsid w:val="00C032D9"/>
    <w:rsid w:val="00C03FD0"/>
    <w:rsid w:val="00C055AE"/>
    <w:rsid w:val="00C149A0"/>
    <w:rsid w:val="00C14FBB"/>
    <w:rsid w:val="00C17B4A"/>
    <w:rsid w:val="00C17D65"/>
    <w:rsid w:val="00C17DCB"/>
    <w:rsid w:val="00C20AB6"/>
    <w:rsid w:val="00C21819"/>
    <w:rsid w:val="00C24692"/>
    <w:rsid w:val="00C26D1C"/>
    <w:rsid w:val="00C32C68"/>
    <w:rsid w:val="00C3766A"/>
    <w:rsid w:val="00C3783E"/>
    <w:rsid w:val="00C4344E"/>
    <w:rsid w:val="00C4431A"/>
    <w:rsid w:val="00C45919"/>
    <w:rsid w:val="00C46A45"/>
    <w:rsid w:val="00C51443"/>
    <w:rsid w:val="00C51F46"/>
    <w:rsid w:val="00C52880"/>
    <w:rsid w:val="00C54008"/>
    <w:rsid w:val="00C54D7B"/>
    <w:rsid w:val="00C617D6"/>
    <w:rsid w:val="00C61BCE"/>
    <w:rsid w:val="00C61C8D"/>
    <w:rsid w:val="00C62308"/>
    <w:rsid w:val="00C6361E"/>
    <w:rsid w:val="00C63FF5"/>
    <w:rsid w:val="00C77C74"/>
    <w:rsid w:val="00C8041F"/>
    <w:rsid w:val="00C80AEF"/>
    <w:rsid w:val="00C819EE"/>
    <w:rsid w:val="00C84AC3"/>
    <w:rsid w:val="00C9007F"/>
    <w:rsid w:val="00C90844"/>
    <w:rsid w:val="00C917E8"/>
    <w:rsid w:val="00C93190"/>
    <w:rsid w:val="00C93A03"/>
    <w:rsid w:val="00C93E5D"/>
    <w:rsid w:val="00CA0437"/>
    <w:rsid w:val="00CA10C7"/>
    <w:rsid w:val="00CA2D28"/>
    <w:rsid w:val="00CA30A9"/>
    <w:rsid w:val="00CA3CE9"/>
    <w:rsid w:val="00CB1014"/>
    <w:rsid w:val="00CB3FA4"/>
    <w:rsid w:val="00CB4176"/>
    <w:rsid w:val="00CB4F2C"/>
    <w:rsid w:val="00CB5F8B"/>
    <w:rsid w:val="00CB7D87"/>
    <w:rsid w:val="00CC6924"/>
    <w:rsid w:val="00CC782F"/>
    <w:rsid w:val="00CD1732"/>
    <w:rsid w:val="00CD17A3"/>
    <w:rsid w:val="00CD1E08"/>
    <w:rsid w:val="00CD3C04"/>
    <w:rsid w:val="00CD472F"/>
    <w:rsid w:val="00CD5150"/>
    <w:rsid w:val="00CE0C8C"/>
    <w:rsid w:val="00CE1DA5"/>
    <w:rsid w:val="00CE2892"/>
    <w:rsid w:val="00CE3F7D"/>
    <w:rsid w:val="00CE60CF"/>
    <w:rsid w:val="00CE7072"/>
    <w:rsid w:val="00CF08B6"/>
    <w:rsid w:val="00CF0B17"/>
    <w:rsid w:val="00CF12B3"/>
    <w:rsid w:val="00CF2335"/>
    <w:rsid w:val="00CF4791"/>
    <w:rsid w:val="00CF55AF"/>
    <w:rsid w:val="00CF59B3"/>
    <w:rsid w:val="00CF785B"/>
    <w:rsid w:val="00D0113C"/>
    <w:rsid w:val="00D02AF9"/>
    <w:rsid w:val="00D058B6"/>
    <w:rsid w:val="00D0683A"/>
    <w:rsid w:val="00D07AE8"/>
    <w:rsid w:val="00D11110"/>
    <w:rsid w:val="00D11194"/>
    <w:rsid w:val="00D124B3"/>
    <w:rsid w:val="00D1269C"/>
    <w:rsid w:val="00D12AC3"/>
    <w:rsid w:val="00D13F4C"/>
    <w:rsid w:val="00D16A81"/>
    <w:rsid w:val="00D17F5B"/>
    <w:rsid w:val="00D20167"/>
    <w:rsid w:val="00D22326"/>
    <w:rsid w:val="00D26251"/>
    <w:rsid w:val="00D40000"/>
    <w:rsid w:val="00D40427"/>
    <w:rsid w:val="00D42A65"/>
    <w:rsid w:val="00D433B3"/>
    <w:rsid w:val="00D44298"/>
    <w:rsid w:val="00D44C97"/>
    <w:rsid w:val="00D47036"/>
    <w:rsid w:val="00D516DB"/>
    <w:rsid w:val="00D54CD2"/>
    <w:rsid w:val="00D55C82"/>
    <w:rsid w:val="00D5711E"/>
    <w:rsid w:val="00D64085"/>
    <w:rsid w:val="00D64191"/>
    <w:rsid w:val="00D71664"/>
    <w:rsid w:val="00D722A6"/>
    <w:rsid w:val="00D73AFF"/>
    <w:rsid w:val="00D73F9E"/>
    <w:rsid w:val="00D82F4A"/>
    <w:rsid w:val="00D83002"/>
    <w:rsid w:val="00D87B3F"/>
    <w:rsid w:val="00D900A7"/>
    <w:rsid w:val="00D9256A"/>
    <w:rsid w:val="00D963BB"/>
    <w:rsid w:val="00DA12A1"/>
    <w:rsid w:val="00DA2259"/>
    <w:rsid w:val="00DA29BA"/>
    <w:rsid w:val="00DA36C4"/>
    <w:rsid w:val="00DA51D2"/>
    <w:rsid w:val="00DA5798"/>
    <w:rsid w:val="00DA57C3"/>
    <w:rsid w:val="00DA6481"/>
    <w:rsid w:val="00DA67ED"/>
    <w:rsid w:val="00DB031B"/>
    <w:rsid w:val="00DB0AA4"/>
    <w:rsid w:val="00DB2F43"/>
    <w:rsid w:val="00DB7647"/>
    <w:rsid w:val="00DC2DA5"/>
    <w:rsid w:val="00DC3F8E"/>
    <w:rsid w:val="00DC5450"/>
    <w:rsid w:val="00DC54B7"/>
    <w:rsid w:val="00DC7A8E"/>
    <w:rsid w:val="00DD471C"/>
    <w:rsid w:val="00DD4F5F"/>
    <w:rsid w:val="00DD56FE"/>
    <w:rsid w:val="00DD734A"/>
    <w:rsid w:val="00DE157C"/>
    <w:rsid w:val="00DE17EA"/>
    <w:rsid w:val="00DE543F"/>
    <w:rsid w:val="00DF0E46"/>
    <w:rsid w:val="00DF11AE"/>
    <w:rsid w:val="00DF4816"/>
    <w:rsid w:val="00E01AE2"/>
    <w:rsid w:val="00E01F32"/>
    <w:rsid w:val="00E0208C"/>
    <w:rsid w:val="00E039B7"/>
    <w:rsid w:val="00E04C59"/>
    <w:rsid w:val="00E070F7"/>
    <w:rsid w:val="00E11E07"/>
    <w:rsid w:val="00E11EF2"/>
    <w:rsid w:val="00E126FB"/>
    <w:rsid w:val="00E135A5"/>
    <w:rsid w:val="00E17D8E"/>
    <w:rsid w:val="00E206DF"/>
    <w:rsid w:val="00E23736"/>
    <w:rsid w:val="00E23CE4"/>
    <w:rsid w:val="00E23D47"/>
    <w:rsid w:val="00E25961"/>
    <w:rsid w:val="00E26AC4"/>
    <w:rsid w:val="00E31222"/>
    <w:rsid w:val="00E3176F"/>
    <w:rsid w:val="00E3213D"/>
    <w:rsid w:val="00E3377C"/>
    <w:rsid w:val="00E3410F"/>
    <w:rsid w:val="00E35B14"/>
    <w:rsid w:val="00E37A5E"/>
    <w:rsid w:val="00E41380"/>
    <w:rsid w:val="00E41CD5"/>
    <w:rsid w:val="00E513AB"/>
    <w:rsid w:val="00E5160E"/>
    <w:rsid w:val="00E52A8C"/>
    <w:rsid w:val="00E534E8"/>
    <w:rsid w:val="00E56A2F"/>
    <w:rsid w:val="00E57184"/>
    <w:rsid w:val="00E6064A"/>
    <w:rsid w:val="00E61C24"/>
    <w:rsid w:val="00E62372"/>
    <w:rsid w:val="00E62416"/>
    <w:rsid w:val="00E6470F"/>
    <w:rsid w:val="00E64AD0"/>
    <w:rsid w:val="00E65CD7"/>
    <w:rsid w:val="00E70C2D"/>
    <w:rsid w:val="00E728F8"/>
    <w:rsid w:val="00E72908"/>
    <w:rsid w:val="00E753BE"/>
    <w:rsid w:val="00E76869"/>
    <w:rsid w:val="00E80832"/>
    <w:rsid w:val="00E80E82"/>
    <w:rsid w:val="00E80EFB"/>
    <w:rsid w:val="00E817E2"/>
    <w:rsid w:val="00E81907"/>
    <w:rsid w:val="00E824B2"/>
    <w:rsid w:val="00E85ED6"/>
    <w:rsid w:val="00E866BB"/>
    <w:rsid w:val="00E866BE"/>
    <w:rsid w:val="00E92770"/>
    <w:rsid w:val="00E947B0"/>
    <w:rsid w:val="00E94932"/>
    <w:rsid w:val="00E94AD2"/>
    <w:rsid w:val="00E9599D"/>
    <w:rsid w:val="00EA1EB9"/>
    <w:rsid w:val="00EA2F24"/>
    <w:rsid w:val="00EA557E"/>
    <w:rsid w:val="00EA5BB9"/>
    <w:rsid w:val="00EB3372"/>
    <w:rsid w:val="00EB5458"/>
    <w:rsid w:val="00EB5F40"/>
    <w:rsid w:val="00EB7073"/>
    <w:rsid w:val="00EC0A85"/>
    <w:rsid w:val="00EC0ED3"/>
    <w:rsid w:val="00EC158F"/>
    <w:rsid w:val="00EC5FB0"/>
    <w:rsid w:val="00ED34AA"/>
    <w:rsid w:val="00ED459F"/>
    <w:rsid w:val="00ED4656"/>
    <w:rsid w:val="00ED5C72"/>
    <w:rsid w:val="00EE1AE8"/>
    <w:rsid w:val="00EE1C90"/>
    <w:rsid w:val="00EE274B"/>
    <w:rsid w:val="00EE5EAD"/>
    <w:rsid w:val="00EF0234"/>
    <w:rsid w:val="00EF06FB"/>
    <w:rsid w:val="00EF1A18"/>
    <w:rsid w:val="00EF2FE1"/>
    <w:rsid w:val="00EF562E"/>
    <w:rsid w:val="00F02315"/>
    <w:rsid w:val="00F04DFC"/>
    <w:rsid w:val="00F07546"/>
    <w:rsid w:val="00F07926"/>
    <w:rsid w:val="00F119ED"/>
    <w:rsid w:val="00F129A0"/>
    <w:rsid w:val="00F1378C"/>
    <w:rsid w:val="00F169A7"/>
    <w:rsid w:val="00F1783B"/>
    <w:rsid w:val="00F21D6A"/>
    <w:rsid w:val="00F25C8C"/>
    <w:rsid w:val="00F262F1"/>
    <w:rsid w:val="00F27E2A"/>
    <w:rsid w:val="00F3157F"/>
    <w:rsid w:val="00F31636"/>
    <w:rsid w:val="00F3549B"/>
    <w:rsid w:val="00F35F08"/>
    <w:rsid w:val="00F42C2E"/>
    <w:rsid w:val="00F44D7F"/>
    <w:rsid w:val="00F50062"/>
    <w:rsid w:val="00F53119"/>
    <w:rsid w:val="00F56695"/>
    <w:rsid w:val="00F56EDE"/>
    <w:rsid w:val="00F579D9"/>
    <w:rsid w:val="00F6474D"/>
    <w:rsid w:val="00F65538"/>
    <w:rsid w:val="00F72D43"/>
    <w:rsid w:val="00F74AC6"/>
    <w:rsid w:val="00F75C14"/>
    <w:rsid w:val="00F76593"/>
    <w:rsid w:val="00F76679"/>
    <w:rsid w:val="00F7721D"/>
    <w:rsid w:val="00F82FDC"/>
    <w:rsid w:val="00F83E19"/>
    <w:rsid w:val="00F8401C"/>
    <w:rsid w:val="00F8450A"/>
    <w:rsid w:val="00F869D5"/>
    <w:rsid w:val="00F86ED7"/>
    <w:rsid w:val="00F87CC5"/>
    <w:rsid w:val="00F91277"/>
    <w:rsid w:val="00F93DD1"/>
    <w:rsid w:val="00F97326"/>
    <w:rsid w:val="00F97A15"/>
    <w:rsid w:val="00F97CC6"/>
    <w:rsid w:val="00FA2CFB"/>
    <w:rsid w:val="00FA3DAA"/>
    <w:rsid w:val="00FA6E7F"/>
    <w:rsid w:val="00FB0D95"/>
    <w:rsid w:val="00FB415D"/>
    <w:rsid w:val="00FB4DEB"/>
    <w:rsid w:val="00FB5E61"/>
    <w:rsid w:val="00FB5EE3"/>
    <w:rsid w:val="00FB69DB"/>
    <w:rsid w:val="00FB71CC"/>
    <w:rsid w:val="00FB7C98"/>
    <w:rsid w:val="00FB7E97"/>
    <w:rsid w:val="00FC205E"/>
    <w:rsid w:val="00FC383B"/>
    <w:rsid w:val="00FC4BDB"/>
    <w:rsid w:val="00FC5323"/>
    <w:rsid w:val="00FD0709"/>
    <w:rsid w:val="00FD0967"/>
    <w:rsid w:val="00FD1959"/>
    <w:rsid w:val="00FD1A3C"/>
    <w:rsid w:val="00FD244A"/>
    <w:rsid w:val="00FD3A7D"/>
    <w:rsid w:val="00FD4DC9"/>
    <w:rsid w:val="00FD5BAE"/>
    <w:rsid w:val="00FD6518"/>
    <w:rsid w:val="00FE08B2"/>
    <w:rsid w:val="00FE0D21"/>
    <w:rsid w:val="00FE32FE"/>
    <w:rsid w:val="00FE46B5"/>
    <w:rsid w:val="00FE50AB"/>
    <w:rsid w:val="00FE5718"/>
    <w:rsid w:val="00FE590C"/>
    <w:rsid w:val="00FE6F54"/>
    <w:rsid w:val="00FE791E"/>
    <w:rsid w:val="00FF2C63"/>
    <w:rsid w:val="00FF61FC"/>
    <w:rsid w:val="00FF6B90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uiPriority w:val="99"/>
    <w:pPr>
      <w:widowControl w:val="0"/>
    </w:pPr>
  </w:style>
  <w:style w:type="paragraph" w:customStyle="1" w:styleId="Level2">
    <w:name w:val="Level 2"/>
    <w:basedOn w:val="Normal"/>
    <w:uiPriority w:val="99"/>
    <w:pPr>
      <w:widowControl w:val="0"/>
    </w:pPr>
  </w:style>
  <w:style w:type="paragraph" w:customStyle="1" w:styleId="Level3">
    <w:name w:val="Level 3"/>
    <w:basedOn w:val="Normal"/>
    <w:uiPriority w:val="99"/>
    <w:pPr>
      <w:widowControl w:val="0"/>
    </w:pPr>
  </w:style>
  <w:style w:type="paragraph" w:customStyle="1" w:styleId="Level4">
    <w:name w:val="Level 4"/>
    <w:basedOn w:val="Normal"/>
    <w:uiPriority w:val="99"/>
    <w:pPr>
      <w:widowControl w:val="0"/>
    </w:pPr>
  </w:style>
  <w:style w:type="paragraph" w:customStyle="1" w:styleId="Level5">
    <w:name w:val="Level 5"/>
    <w:basedOn w:val="Normal"/>
    <w:uiPriority w:val="99"/>
    <w:pPr>
      <w:widowControl w:val="0"/>
    </w:pPr>
  </w:style>
  <w:style w:type="paragraph" w:customStyle="1" w:styleId="Level6">
    <w:name w:val="Level 6"/>
    <w:basedOn w:val="Normal"/>
    <w:uiPriority w:val="99"/>
    <w:pPr>
      <w:widowControl w:val="0"/>
    </w:pPr>
  </w:style>
  <w:style w:type="paragraph" w:customStyle="1" w:styleId="Level7">
    <w:name w:val="Level 7"/>
    <w:basedOn w:val="Normal"/>
    <w:uiPriority w:val="99"/>
    <w:pPr>
      <w:widowControl w:val="0"/>
    </w:pPr>
  </w:style>
  <w:style w:type="paragraph" w:customStyle="1" w:styleId="Level8">
    <w:name w:val="Level 8"/>
    <w:basedOn w:val="Normal"/>
    <w:uiPriority w:val="99"/>
    <w:pPr>
      <w:widowControl w:val="0"/>
    </w:pPr>
  </w:style>
  <w:style w:type="paragraph" w:customStyle="1" w:styleId="Level9">
    <w:name w:val="Level 9"/>
    <w:basedOn w:val="Normal"/>
    <w:uiPriority w:val="99"/>
    <w:pPr>
      <w:widowControl w:val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C3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Level1Char">
    <w:name w:val="Level 1 Char"/>
    <w:basedOn w:val="DefaultParagraphFont"/>
    <w:link w:val="Level1"/>
    <w:uiPriority w:val="99"/>
    <w:locked/>
    <w:rsid w:val="00804F26"/>
    <w:rPr>
      <w:rFonts w:cs="Times New Roman"/>
      <w:sz w:val="24"/>
      <w:szCs w:val="24"/>
      <w:lang w:val="en-US" w:eastAsia="en-US"/>
    </w:rPr>
  </w:style>
  <w:style w:type="paragraph" w:customStyle="1" w:styleId="level10">
    <w:name w:val="level1"/>
    <w:basedOn w:val="Normal"/>
    <w:uiPriority w:val="99"/>
    <w:rsid w:val="00B6353E"/>
  </w:style>
  <w:style w:type="paragraph" w:styleId="ListParagraph">
    <w:name w:val="List Paragraph"/>
    <w:basedOn w:val="Normal"/>
    <w:uiPriority w:val="34"/>
    <w:qFormat/>
    <w:rsid w:val="009C6FDC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14FBB"/>
    <w:rPr>
      <w:rFonts w:cs="Times New Roman"/>
      <w:i/>
      <w:iCs/>
    </w:rPr>
  </w:style>
  <w:style w:type="paragraph" w:customStyle="1" w:styleId="Default">
    <w:name w:val="Default"/>
    <w:basedOn w:val="Normal"/>
    <w:rsid w:val="00117146"/>
    <w:pPr>
      <w:autoSpaceDE w:val="0"/>
      <w:autoSpaceDN w:val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uiPriority w:val="99"/>
    <w:pPr>
      <w:widowControl w:val="0"/>
    </w:pPr>
  </w:style>
  <w:style w:type="paragraph" w:customStyle="1" w:styleId="Level2">
    <w:name w:val="Level 2"/>
    <w:basedOn w:val="Normal"/>
    <w:uiPriority w:val="99"/>
    <w:pPr>
      <w:widowControl w:val="0"/>
    </w:pPr>
  </w:style>
  <w:style w:type="paragraph" w:customStyle="1" w:styleId="Level3">
    <w:name w:val="Level 3"/>
    <w:basedOn w:val="Normal"/>
    <w:uiPriority w:val="99"/>
    <w:pPr>
      <w:widowControl w:val="0"/>
    </w:pPr>
  </w:style>
  <w:style w:type="paragraph" w:customStyle="1" w:styleId="Level4">
    <w:name w:val="Level 4"/>
    <w:basedOn w:val="Normal"/>
    <w:uiPriority w:val="99"/>
    <w:pPr>
      <w:widowControl w:val="0"/>
    </w:pPr>
  </w:style>
  <w:style w:type="paragraph" w:customStyle="1" w:styleId="Level5">
    <w:name w:val="Level 5"/>
    <w:basedOn w:val="Normal"/>
    <w:uiPriority w:val="99"/>
    <w:pPr>
      <w:widowControl w:val="0"/>
    </w:pPr>
  </w:style>
  <w:style w:type="paragraph" w:customStyle="1" w:styleId="Level6">
    <w:name w:val="Level 6"/>
    <w:basedOn w:val="Normal"/>
    <w:uiPriority w:val="99"/>
    <w:pPr>
      <w:widowControl w:val="0"/>
    </w:pPr>
  </w:style>
  <w:style w:type="paragraph" w:customStyle="1" w:styleId="Level7">
    <w:name w:val="Level 7"/>
    <w:basedOn w:val="Normal"/>
    <w:uiPriority w:val="99"/>
    <w:pPr>
      <w:widowControl w:val="0"/>
    </w:pPr>
  </w:style>
  <w:style w:type="paragraph" w:customStyle="1" w:styleId="Level8">
    <w:name w:val="Level 8"/>
    <w:basedOn w:val="Normal"/>
    <w:uiPriority w:val="99"/>
    <w:pPr>
      <w:widowControl w:val="0"/>
    </w:pPr>
  </w:style>
  <w:style w:type="paragraph" w:customStyle="1" w:styleId="Level9">
    <w:name w:val="Level 9"/>
    <w:basedOn w:val="Normal"/>
    <w:uiPriority w:val="99"/>
    <w:pPr>
      <w:widowControl w:val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C3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Level1Char">
    <w:name w:val="Level 1 Char"/>
    <w:basedOn w:val="DefaultParagraphFont"/>
    <w:link w:val="Level1"/>
    <w:uiPriority w:val="99"/>
    <w:locked/>
    <w:rsid w:val="00804F26"/>
    <w:rPr>
      <w:rFonts w:cs="Times New Roman"/>
      <w:sz w:val="24"/>
      <w:szCs w:val="24"/>
      <w:lang w:val="en-US" w:eastAsia="en-US"/>
    </w:rPr>
  </w:style>
  <w:style w:type="paragraph" w:customStyle="1" w:styleId="level10">
    <w:name w:val="level1"/>
    <w:basedOn w:val="Normal"/>
    <w:uiPriority w:val="99"/>
    <w:rsid w:val="00B6353E"/>
  </w:style>
  <w:style w:type="paragraph" w:styleId="ListParagraph">
    <w:name w:val="List Paragraph"/>
    <w:basedOn w:val="Normal"/>
    <w:uiPriority w:val="34"/>
    <w:qFormat/>
    <w:rsid w:val="009C6FDC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C14FBB"/>
    <w:rPr>
      <w:rFonts w:cs="Times New Roman"/>
      <w:i/>
      <w:iCs/>
    </w:rPr>
  </w:style>
  <w:style w:type="paragraph" w:customStyle="1" w:styleId="Default">
    <w:name w:val="Default"/>
    <w:basedOn w:val="Normal"/>
    <w:rsid w:val="00117146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8">
      <w:marLeft w:val="10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F658-04CB-41E5-848F-E4155670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1978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 COUNTY BOARD OF SUPERVISORS</vt:lpstr>
    </vt:vector>
  </TitlesOfParts>
  <Company>Story County</Company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COUNTY BOARD OF SUPERVISORS</dc:title>
  <dc:creator>smm</dc:creator>
  <cp:lastModifiedBy>Michelle L. Bellile</cp:lastModifiedBy>
  <cp:revision>3</cp:revision>
  <cp:lastPrinted>2012-04-30T17:39:00Z</cp:lastPrinted>
  <dcterms:created xsi:type="dcterms:W3CDTF">2012-04-27T20:04:00Z</dcterms:created>
  <dcterms:modified xsi:type="dcterms:W3CDTF">2012-04-30T17:51:00Z</dcterms:modified>
</cp:coreProperties>
</file>